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E87" w:rsidRPr="00333E87" w:rsidRDefault="00333E87" w:rsidP="00333E87">
      <w:pPr>
        <w:pStyle w:val="11"/>
        <w:jc w:val="right"/>
        <w:rPr>
          <w:rFonts w:ascii="Times New Roman" w:hAnsi="Times New Roman"/>
          <w:b w:val="0"/>
          <w:sz w:val="24"/>
          <w:szCs w:val="24"/>
        </w:rPr>
      </w:pPr>
      <w:r w:rsidRPr="00333E87">
        <w:rPr>
          <w:rFonts w:ascii="Times New Roman" w:hAnsi="Times New Roman"/>
          <w:b w:val="0"/>
          <w:sz w:val="24"/>
          <w:szCs w:val="24"/>
        </w:rPr>
        <w:t xml:space="preserve">Учитель математики МОУ </w:t>
      </w:r>
    </w:p>
    <w:p w:rsidR="00333E87" w:rsidRPr="00333E87" w:rsidRDefault="00333E87" w:rsidP="00333E87">
      <w:pPr>
        <w:pStyle w:val="11"/>
        <w:jc w:val="right"/>
        <w:rPr>
          <w:rFonts w:ascii="Times New Roman" w:hAnsi="Times New Roman"/>
          <w:b w:val="0"/>
          <w:sz w:val="24"/>
          <w:szCs w:val="24"/>
        </w:rPr>
      </w:pPr>
      <w:r w:rsidRPr="00333E87">
        <w:rPr>
          <w:rFonts w:ascii="Times New Roman" w:hAnsi="Times New Roman"/>
          <w:b w:val="0"/>
          <w:sz w:val="24"/>
          <w:szCs w:val="24"/>
        </w:rPr>
        <w:t>«Гуманитарный лицей»</w:t>
      </w:r>
    </w:p>
    <w:p w:rsidR="00333E87" w:rsidRPr="00333E87" w:rsidRDefault="00333E87" w:rsidP="00333E87">
      <w:pPr>
        <w:pStyle w:val="11"/>
        <w:jc w:val="right"/>
        <w:rPr>
          <w:rFonts w:ascii="Times New Roman" w:hAnsi="Times New Roman"/>
          <w:b w:val="0"/>
          <w:sz w:val="24"/>
          <w:szCs w:val="24"/>
        </w:rPr>
      </w:pPr>
      <w:r w:rsidRPr="00333E87">
        <w:rPr>
          <w:rFonts w:ascii="Times New Roman" w:hAnsi="Times New Roman"/>
          <w:b w:val="0"/>
          <w:sz w:val="24"/>
          <w:szCs w:val="24"/>
        </w:rPr>
        <w:t>г.</w:t>
      </w:r>
      <w:r>
        <w:rPr>
          <w:rFonts w:ascii="Times New Roman" w:hAnsi="Times New Roman"/>
          <w:b w:val="0"/>
          <w:sz w:val="24"/>
          <w:szCs w:val="24"/>
        </w:rPr>
        <w:t xml:space="preserve"> </w:t>
      </w:r>
      <w:r w:rsidRPr="00333E87">
        <w:rPr>
          <w:rFonts w:ascii="Times New Roman" w:hAnsi="Times New Roman"/>
          <w:b w:val="0"/>
          <w:sz w:val="24"/>
          <w:szCs w:val="24"/>
        </w:rPr>
        <w:t>Псков</w:t>
      </w:r>
    </w:p>
    <w:p w:rsidR="00333E87" w:rsidRPr="00333E87" w:rsidRDefault="00333E87" w:rsidP="00333E87">
      <w:pPr>
        <w:pStyle w:val="11"/>
        <w:jc w:val="right"/>
        <w:rPr>
          <w:rFonts w:ascii="Times New Roman" w:hAnsi="Times New Roman"/>
          <w:b w:val="0"/>
          <w:sz w:val="24"/>
          <w:szCs w:val="24"/>
        </w:rPr>
      </w:pPr>
      <w:r w:rsidRPr="00333E87">
        <w:rPr>
          <w:rFonts w:ascii="Times New Roman" w:hAnsi="Times New Roman"/>
          <w:b w:val="0"/>
          <w:sz w:val="24"/>
          <w:szCs w:val="24"/>
        </w:rPr>
        <w:t>Яблокова Галина Анатольевна</w:t>
      </w:r>
    </w:p>
    <w:p w:rsidR="00333E87" w:rsidRPr="00333E87" w:rsidRDefault="00333E87" w:rsidP="00333E87">
      <w:pPr>
        <w:pStyle w:val="11"/>
        <w:rPr>
          <w:rFonts w:ascii="Times New Roman" w:hAnsi="Times New Roman"/>
          <w:sz w:val="24"/>
          <w:szCs w:val="24"/>
        </w:rPr>
      </w:pPr>
    </w:p>
    <w:p w:rsidR="00333E87" w:rsidRPr="00333E87" w:rsidRDefault="00333E87" w:rsidP="00333E87">
      <w:pPr>
        <w:pStyle w:val="11"/>
        <w:rPr>
          <w:rFonts w:ascii="Times New Roman" w:hAnsi="Times New Roman"/>
          <w:sz w:val="24"/>
          <w:szCs w:val="24"/>
        </w:rPr>
      </w:pPr>
      <w:r>
        <w:rPr>
          <w:rFonts w:ascii="Times New Roman" w:hAnsi="Times New Roman"/>
          <w:sz w:val="24"/>
          <w:szCs w:val="24"/>
        </w:rPr>
        <w:t>Урок – практикум.</w:t>
      </w:r>
    </w:p>
    <w:p w:rsidR="00333E87" w:rsidRDefault="00333E87" w:rsidP="00333E87">
      <w:pPr>
        <w:pStyle w:val="2"/>
        <w:rPr>
          <w:rFonts w:ascii="Times New Roman" w:hAnsi="Times New Roman" w:cs="Times New Roman"/>
          <w:sz w:val="24"/>
          <w:szCs w:val="24"/>
        </w:rPr>
      </w:pPr>
      <w:r>
        <w:rPr>
          <w:rFonts w:ascii="Times New Roman" w:hAnsi="Times New Roman" w:cs="Times New Roman"/>
          <w:sz w:val="24"/>
          <w:szCs w:val="24"/>
        </w:rPr>
        <w:t xml:space="preserve">Тема: «Решение практических задач по геометрии в рамках подготовки к ЕГЭ», </w:t>
      </w:r>
      <w:r w:rsidRPr="00333E87">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333E87" w:rsidRPr="00333E87" w:rsidRDefault="00333E87" w:rsidP="00333E87">
      <w:pPr>
        <w:pStyle w:val="2"/>
        <w:jc w:val="center"/>
        <w:rPr>
          <w:rFonts w:ascii="Times New Roman" w:hAnsi="Times New Roman" w:cs="Times New Roman"/>
          <w:sz w:val="24"/>
          <w:szCs w:val="24"/>
        </w:rPr>
      </w:pPr>
      <w:r>
        <w:rPr>
          <w:rFonts w:ascii="Times New Roman" w:hAnsi="Times New Roman" w:cs="Times New Roman"/>
          <w:sz w:val="24"/>
          <w:szCs w:val="24"/>
        </w:rPr>
        <w:t xml:space="preserve">11 </w:t>
      </w:r>
      <w:r w:rsidRPr="00333E87">
        <w:rPr>
          <w:rFonts w:ascii="Times New Roman" w:hAnsi="Times New Roman" w:cs="Times New Roman"/>
          <w:sz w:val="24"/>
          <w:szCs w:val="24"/>
        </w:rPr>
        <w:t>класс.</w:t>
      </w:r>
    </w:p>
    <w:p w:rsidR="00333E87" w:rsidRPr="00333E87" w:rsidRDefault="00333E87" w:rsidP="00333E87">
      <w:pPr>
        <w:pStyle w:val="2"/>
        <w:rPr>
          <w:rFonts w:ascii="Times New Roman" w:hAnsi="Times New Roman" w:cs="Times New Roman"/>
          <w:b w:val="0"/>
          <w:i w:val="0"/>
          <w:sz w:val="24"/>
          <w:szCs w:val="24"/>
        </w:rPr>
      </w:pPr>
      <w:r w:rsidRPr="00333E87">
        <w:rPr>
          <w:rFonts w:ascii="Times New Roman" w:hAnsi="Times New Roman" w:cs="Times New Roman"/>
          <w:sz w:val="24"/>
          <w:szCs w:val="24"/>
        </w:rPr>
        <w:t>Цель:</w:t>
      </w:r>
    </w:p>
    <w:p w:rsidR="00333E87" w:rsidRPr="0053082A" w:rsidRDefault="0053082A" w:rsidP="0053082A">
      <w:pPr>
        <w:numPr>
          <w:ilvl w:val="0"/>
          <w:numId w:val="3"/>
        </w:numPr>
        <w:spacing w:before="100" w:beforeAutospacing="1" w:after="100" w:afterAutospacing="1"/>
        <w:jc w:val="both"/>
      </w:pPr>
      <w:r w:rsidRPr="0053082A">
        <w:t xml:space="preserve">Дальнейшее изучение свойств </w:t>
      </w:r>
      <w:r>
        <w:t xml:space="preserve">многогранников и </w:t>
      </w:r>
      <w:r w:rsidR="00333E87" w:rsidRPr="0053082A">
        <w:t xml:space="preserve"> тел</w:t>
      </w:r>
      <w:r>
        <w:t xml:space="preserve"> вращения.</w:t>
      </w:r>
    </w:p>
    <w:p w:rsidR="00333E87" w:rsidRPr="0053082A" w:rsidRDefault="0053082A" w:rsidP="0053082A">
      <w:pPr>
        <w:numPr>
          <w:ilvl w:val="0"/>
          <w:numId w:val="3"/>
        </w:numPr>
        <w:spacing w:before="100" w:beforeAutospacing="1" w:after="100" w:afterAutospacing="1"/>
        <w:jc w:val="both"/>
      </w:pPr>
      <w:r>
        <w:t>Совершенствование  навыков  по вычислению  площади поверхности многогранников и тел вращения.</w:t>
      </w:r>
    </w:p>
    <w:p w:rsidR="00333E87" w:rsidRDefault="00333E87" w:rsidP="0053082A">
      <w:pPr>
        <w:numPr>
          <w:ilvl w:val="0"/>
          <w:numId w:val="3"/>
        </w:numPr>
        <w:spacing w:before="100" w:beforeAutospacing="1" w:after="100" w:afterAutospacing="1"/>
        <w:jc w:val="both"/>
      </w:pPr>
      <w:r w:rsidRPr="0053082A">
        <w:t>Дальнейшее формирование навыков поиска решения задач</w:t>
      </w:r>
      <w:r w:rsidR="0053082A">
        <w:t xml:space="preserve">, </w:t>
      </w:r>
      <w:r w:rsidRPr="0053082A">
        <w:t xml:space="preserve"> используя анализ, синтез с предварительным прогнозированием решения</w:t>
      </w:r>
      <w:r w:rsidR="0053082A">
        <w:t>.</w:t>
      </w:r>
    </w:p>
    <w:p w:rsidR="0053082A" w:rsidRDefault="0053082A" w:rsidP="0053082A">
      <w:pPr>
        <w:numPr>
          <w:ilvl w:val="0"/>
          <w:numId w:val="3"/>
        </w:numPr>
        <w:spacing w:before="100" w:beforeAutospacing="1" w:after="100" w:afterAutospacing="1"/>
        <w:jc w:val="both"/>
      </w:pPr>
      <w:r>
        <w:t xml:space="preserve">Формирование у учащихся коммуникативной и информационной компетентностей посредством групповой формы работы. </w:t>
      </w:r>
    </w:p>
    <w:p w:rsidR="00333E87" w:rsidRPr="0053082A" w:rsidRDefault="0053082A" w:rsidP="0053082A">
      <w:pPr>
        <w:numPr>
          <w:ilvl w:val="0"/>
          <w:numId w:val="3"/>
        </w:numPr>
        <w:spacing w:before="100" w:beforeAutospacing="1" w:after="100" w:afterAutospacing="1"/>
        <w:jc w:val="both"/>
      </w:pPr>
      <w:r>
        <w:t>Совершенствование учебно-познавательной компетенции учащихся; решение задач с практическим содержанием в соответствии с тестами ЕГЭ 2010-2011.</w:t>
      </w:r>
    </w:p>
    <w:p w:rsidR="00333E87" w:rsidRPr="00333E87" w:rsidRDefault="00333E87" w:rsidP="00333E87">
      <w:pPr>
        <w:pStyle w:val="2"/>
        <w:rPr>
          <w:rFonts w:ascii="Times New Roman" w:hAnsi="Times New Roman" w:cs="Times New Roman"/>
          <w:sz w:val="24"/>
          <w:szCs w:val="24"/>
        </w:rPr>
      </w:pPr>
      <w:r w:rsidRPr="00333E87">
        <w:rPr>
          <w:rFonts w:ascii="Times New Roman" w:hAnsi="Times New Roman" w:cs="Times New Roman"/>
          <w:sz w:val="24"/>
          <w:szCs w:val="24"/>
        </w:rPr>
        <w:t>Структура урока:</w:t>
      </w:r>
    </w:p>
    <w:p w:rsidR="00333E87" w:rsidRPr="00333E87" w:rsidRDefault="00333E87" w:rsidP="00774C3D">
      <w:pPr>
        <w:numPr>
          <w:ilvl w:val="0"/>
          <w:numId w:val="1"/>
        </w:numPr>
        <w:jc w:val="both"/>
      </w:pPr>
      <w:r w:rsidRPr="00333E87">
        <w:t xml:space="preserve">Организационный момент. </w:t>
      </w:r>
    </w:p>
    <w:p w:rsidR="00333E87" w:rsidRPr="00333E87" w:rsidRDefault="00333E87" w:rsidP="00774C3D">
      <w:pPr>
        <w:numPr>
          <w:ilvl w:val="0"/>
          <w:numId w:val="1"/>
        </w:numPr>
        <w:jc w:val="both"/>
      </w:pPr>
      <w:r w:rsidRPr="00333E87">
        <w:t>Устная работа. Сообщение темы урока.</w:t>
      </w:r>
    </w:p>
    <w:p w:rsidR="00333E87" w:rsidRPr="00333E87" w:rsidRDefault="00333E87" w:rsidP="00774C3D">
      <w:pPr>
        <w:numPr>
          <w:ilvl w:val="0"/>
          <w:numId w:val="1"/>
        </w:numPr>
        <w:jc w:val="both"/>
        <w:rPr>
          <w:b/>
        </w:rPr>
      </w:pPr>
      <w:r w:rsidRPr="00333E87">
        <w:t>Актуализация опорных знаний</w:t>
      </w:r>
      <w:r w:rsidRPr="00333E87">
        <w:rPr>
          <w:i/>
        </w:rPr>
        <w:t>.</w:t>
      </w:r>
    </w:p>
    <w:p w:rsidR="00774C3D" w:rsidRDefault="00774C3D" w:rsidP="00774C3D">
      <w:pPr>
        <w:numPr>
          <w:ilvl w:val="0"/>
          <w:numId w:val="1"/>
        </w:numPr>
        <w:jc w:val="both"/>
      </w:pPr>
      <w:r>
        <w:t>Решение прикладных  и практических задач. Работа в группах</w:t>
      </w:r>
      <w:proofErr w:type="gramStart"/>
      <w:r>
        <w:t xml:space="preserve"> .</w:t>
      </w:r>
      <w:proofErr w:type="gramEnd"/>
    </w:p>
    <w:p w:rsidR="00333E87" w:rsidRDefault="00774C3D" w:rsidP="00774C3D">
      <w:pPr>
        <w:numPr>
          <w:ilvl w:val="0"/>
          <w:numId w:val="1"/>
        </w:numPr>
        <w:jc w:val="both"/>
      </w:pPr>
      <w:r>
        <w:t>Подведение итогов работы в группах. Анализ и вывод по решению практической задачи, решаемой в группе.</w:t>
      </w:r>
    </w:p>
    <w:p w:rsidR="00774C3D" w:rsidRDefault="00774C3D" w:rsidP="00774C3D">
      <w:pPr>
        <w:numPr>
          <w:ilvl w:val="0"/>
          <w:numId w:val="1"/>
        </w:numPr>
        <w:jc w:val="both"/>
      </w:pPr>
      <w:r>
        <w:t>Выступления групп по результатам проекта «Геометрия вокруг нас».</w:t>
      </w:r>
    </w:p>
    <w:p w:rsidR="00774C3D" w:rsidRDefault="00774C3D" w:rsidP="00774C3D">
      <w:pPr>
        <w:numPr>
          <w:ilvl w:val="0"/>
          <w:numId w:val="1"/>
        </w:numPr>
        <w:jc w:val="both"/>
      </w:pPr>
      <w:r>
        <w:t>Подведение итогов урока. Домашнее задание.</w:t>
      </w:r>
    </w:p>
    <w:p w:rsidR="00774C3D" w:rsidRDefault="00774C3D" w:rsidP="00774C3D">
      <w:pPr>
        <w:ind w:left="1211"/>
        <w:jc w:val="both"/>
      </w:pPr>
    </w:p>
    <w:p w:rsidR="00774C3D" w:rsidRDefault="00774C3D" w:rsidP="00774C3D">
      <w:pPr>
        <w:ind w:left="1211"/>
        <w:jc w:val="center"/>
      </w:pPr>
      <w:r>
        <w:t>ХОД УРОКА.</w:t>
      </w:r>
    </w:p>
    <w:p w:rsidR="00774C3D" w:rsidRDefault="00774C3D" w:rsidP="00774C3D">
      <w:pPr>
        <w:ind w:left="567"/>
        <w:jc w:val="both"/>
      </w:pPr>
      <w:r>
        <w:t xml:space="preserve">Перед уроком учащиеся разбиваются на группы по 4-5 человек в каждой группе. Данный урок предполагает, что учащиеся разбиваются  4 группы. </w:t>
      </w:r>
    </w:p>
    <w:p w:rsidR="002E7898" w:rsidRDefault="002E7898" w:rsidP="002E7898">
      <w:pPr>
        <w:pStyle w:val="a3"/>
        <w:numPr>
          <w:ilvl w:val="0"/>
          <w:numId w:val="5"/>
        </w:numPr>
        <w:jc w:val="both"/>
        <w:rPr>
          <w:b/>
        </w:rPr>
      </w:pPr>
      <w:r w:rsidRPr="002E7898">
        <w:rPr>
          <w:b/>
        </w:rPr>
        <w:t>Организационный момент</w:t>
      </w:r>
      <w:proofErr w:type="gramStart"/>
      <w:r w:rsidRPr="002E7898">
        <w:rPr>
          <w:b/>
        </w:rPr>
        <w:t xml:space="preserve"> </w:t>
      </w:r>
      <w:r>
        <w:rPr>
          <w:b/>
        </w:rPr>
        <w:t>.</w:t>
      </w:r>
      <w:proofErr w:type="gramEnd"/>
    </w:p>
    <w:p w:rsidR="002E7898" w:rsidRDefault="002E7898" w:rsidP="002E7898">
      <w:pPr>
        <w:pStyle w:val="a3"/>
        <w:ind w:left="987"/>
        <w:jc w:val="both"/>
      </w:pPr>
      <w:r>
        <w:t>Учитель</w:t>
      </w:r>
      <w:r w:rsidR="00456265">
        <w:t>,</w:t>
      </w:r>
      <w:r>
        <w:t xml:space="preserve"> беседуя с </w:t>
      </w:r>
      <w:proofErr w:type="gramStart"/>
      <w:r>
        <w:t>учащимися</w:t>
      </w:r>
      <w:proofErr w:type="gramEnd"/>
      <w:r>
        <w:t xml:space="preserve"> обращает внимание на то, что совсем скоро перед ними неизбежно станет вопрос о выборе професс</w:t>
      </w:r>
      <w:r w:rsidR="00456265">
        <w:t xml:space="preserve">ии, </w:t>
      </w:r>
      <w:r>
        <w:t xml:space="preserve"> следовательно, выборе ВУЗа или техникума с целью получения профессиональных навыков. Порой так бывает, что получая ту или другую специальность, человек не задумывается о том, какие умения, практические навыки требуются для работы по той или иной специальности,  и выбирают свою профессию, не задумываясь о том, что ждет их после окончания ВУЗа.</w:t>
      </w:r>
      <w:r w:rsidR="0046177D">
        <w:t xml:space="preserve"> Возможно, кто-то из вас мечтает стать строителем и построить дом небывалой красоты или оригинальной по архитектуре. Например, как эти дома </w:t>
      </w:r>
      <w:proofErr w:type="gramStart"/>
      <w:r w:rsidR="0046177D">
        <w:t xml:space="preserve">( </w:t>
      </w:r>
      <w:proofErr w:type="gramEnd"/>
      <w:r w:rsidR="0046177D">
        <w:t xml:space="preserve">учитель показывает несколько первых слайдов </w:t>
      </w:r>
      <w:hyperlink r:id="rId8" w:history="1">
        <w:r w:rsidR="0046177D" w:rsidRPr="00930C43">
          <w:rPr>
            <w:rStyle w:val="a6"/>
            <w:i/>
            <w:color w:val="0000BF" w:themeColor="hyperlink" w:themeShade="BF"/>
          </w:rPr>
          <w:t>презентации</w:t>
        </w:r>
      </w:hyperlink>
      <w:r w:rsidR="0046177D">
        <w:t xml:space="preserve"> с фотографиями домов и зданий)</w:t>
      </w:r>
      <w:r>
        <w:t xml:space="preserve"> Сегодня на уроке у вас есть уникальная возможность попробовать себя в роли экономиста, сметчика, строителя и даже бухгалтера. Сегодня вы разбились на группы. Давайте себе предста</w:t>
      </w:r>
      <w:r w:rsidR="00456265">
        <w:t>вим, что это не просто группы, а</w:t>
      </w:r>
      <w:r>
        <w:t xml:space="preserve"> отделы конструкторского бюро, строительной фирмы, которой поступил заказ на выполнение расчетных работ по отделке дома. При  приеме на работу с вами обязательно в отделе кадров проведут беседу с целью проверки ваших простейших знаний. </w:t>
      </w:r>
    </w:p>
    <w:p w:rsidR="00456265" w:rsidRPr="00456265" w:rsidRDefault="00456265" w:rsidP="00456265">
      <w:pPr>
        <w:pStyle w:val="a3"/>
        <w:numPr>
          <w:ilvl w:val="0"/>
          <w:numId w:val="5"/>
        </w:numPr>
        <w:jc w:val="both"/>
        <w:rPr>
          <w:b/>
        </w:rPr>
      </w:pPr>
      <w:r w:rsidRPr="00456265">
        <w:rPr>
          <w:b/>
        </w:rPr>
        <w:lastRenderedPageBreak/>
        <w:t>Устная работа. Сообщение темы урока.</w:t>
      </w:r>
    </w:p>
    <w:p w:rsidR="00456265" w:rsidRDefault="00456265" w:rsidP="00456265">
      <w:pPr>
        <w:pStyle w:val="a3"/>
        <w:ind w:left="987"/>
        <w:jc w:val="both"/>
      </w:pPr>
      <w:r>
        <w:t xml:space="preserve">Учитель,  используя презентацию, организует устную работу с учащимися. В слайдах предложены 4 задачи, каждая сопровождается чертежом и условиями задачи. Учащиеся каждой группы по очереди решают устно задачу, один из учащихся комментирует решение. Учитель предлагает этому ученику возглавить работу данного отдела </w:t>
      </w:r>
      <w:proofErr w:type="gramStart"/>
      <w:r>
        <w:t xml:space="preserve">( </w:t>
      </w:r>
      <w:proofErr w:type="gramEnd"/>
      <w:r>
        <w:t>группы)</w:t>
      </w:r>
    </w:p>
    <w:p w:rsidR="00456265" w:rsidRDefault="00456265" w:rsidP="000173E7">
      <w:pPr>
        <w:pStyle w:val="a3"/>
        <w:ind w:left="987" w:hanging="1838"/>
        <w:jc w:val="both"/>
        <w:rPr>
          <w:b/>
        </w:rPr>
      </w:pPr>
      <w:r>
        <w:rPr>
          <w:b/>
          <w:noProof/>
        </w:rPr>
        <w:drawing>
          <wp:inline distT="0" distB="0" distL="0" distR="0">
            <wp:extent cx="2769597" cy="208053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3720" cy="2083629"/>
                    </a:xfrm>
                    <a:prstGeom prst="rect">
                      <a:avLst/>
                    </a:prstGeom>
                    <a:noFill/>
                    <a:ln>
                      <a:noFill/>
                    </a:ln>
                  </pic:spPr>
                </pic:pic>
              </a:graphicData>
            </a:graphic>
          </wp:inline>
        </w:drawing>
      </w:r>
      <w:r w:rsidR="000173E7">
        <w:rPr>
          <w:b/>
        </w:rPr>
        <w:t xml:space="preserve">                      </w:t>
      </w:r>
      <w:r w:rsidR="000173E7">
        <w:rPr>
          <w:b/>
          <w:noProof/>
        </w:rPr>
        <w:drawing>
          <wp:inline distT="0" distB="0" distL="0" distR="0">
            <wp:extent cx="2747204" cy="207693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2158" cy="2080684"/>
                    </a:xfrm>
                    <a:prstGeom prst="rect">
                      <a:avLst/>
                    </a:prstGeom>
                    <a:noFill/>
                    <a:ln>
                      <a:noFill/>
                    </a:ln>
                  </pic:spPr>
                </pic:pic>
              </a:graphicData>
            </a:graphic>
          </wp:inline>
        </w:drawing>
      </w:r>
    </w:p>
    <w:p w:rsidR="000173E7" w:rsidRDefault="000173E7" w:rsidP="000173E7">
      <w:pPr>
        <w:pStyle w:val="a3"/>
        <w:ind w:left="987" w:hanging="1838"/>
        <w:jc w:val="both"/>
        <w:rPr>
          <w:b/>
        </w:rPr>
      </w:pPr>
    </w:p>
    <w:p w:rsidR="000173E7" w:rsidRDefault="0046177D" w:rsidP="000173E7">
      <w:pPr>
        <w:pStyle w:val="a3"/>
        <w:ind w:left="987" w:hanging="1838"/>
        <w:jc w:val="both"/>
        <w:rPr>
          <w:b/>
          <w:noProof/>
        </w:rPr>
      </w:pPr>
      <w:r>
        <w:rPr>
          <w:b/>
          <w:noProof/>
        </w:rPr>
        <w:t xml:space="preserve">  </w:t>
      </w:r>
      <w:r w:rsidR="000173E7">
        <w:rPr>
          <w:b/>
          <w:noProof/>
        </w:rPr>
        <w:drawing>
          <wp:inline distT="0" distB="0" distL="0" distR="0">
            <wp:extent cx="2771775" cy="205992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3613" cy="2061289"/>
                    </a:xfrm>
                    <a:prstGeom prst="rect">
                      <a:avLst/>
                    </a:prstGeom>
                    <a:noFill/>
                    <a:ln>
                      <a:noFill/>
                    </a:ln>
                  </pic:spPr>
                </pic:pic>
              </a:graphicData>
            </a:graphic>
          </wp:inline>
        </w:drawing>
      </w:r>
      <w:r>
        <w:rPr>
          <w:b/>
          <w:noProof/>
        </w:rPr>
        <w:t xml:space="preserve">                    </w:t>
      </w:r>
      <w:r w:rsidR="000173E7">
        <w:rPr>
          <w:b/>
          <w:noProof/>
        </w:rPr>
        <w:drawing>
          <wp:inline distT="0" distB="0" distL="0" distR="0" wp14:anchorId="2B25158E" wp14:editId="48B8A953">
            <wp:extent cx="2784764" cy="2065106"/>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874" cy="2066670"/>
                    </a:xfrm>
                    <a:prstGeom prst="rect">
                      <a:avLst/>
                    </a:prstGeom>
                    <a:noFill/>
                    <a:ln>
                      <a:noFill/>
                    </a:ln>
                  </pic:spPr>
                </pic:pic>
              </a:graphicData>
            </a:graphic>
          </wp:inline>
        </w:drawing>
      </w:r>
    </w:p>
    <w:p w:rsidR="00930C43" w:rsidRDefault="00930C43" w:rsidP="000173E7">
      <w:pPr>
        <w:pStyle w:val="a3"/>
        <w:ind w:left="987" w:hanging="1838"/>
        <w:jc w:val="both"/>
        <w:rPr>
          <w:b/>
          <w:noProof/>
        </w:rPr>
      </w:pPr>
    </w:p>
    <w:p w:rsidR="00930C43" w:rsidRDefault="00930C43" w:rsidP="000173E7">
      <w:pPr>
        <w:pStyle w:val="a3"/>
        <w:ind w:left="987" w:hanging="1838"/>
        <w:jc w:val="both"/>
        <w:rPr>
          <w:b/>
          <w:noProof/>
        </w:rPr>
      </w:pPr>
      <w:r>
        <w:rPr>
          <w:b/>
          <w:noProof/>
          <w:lang w:val="en-GB"/>
        </w:rPr>
        <w:t>III</w:t>
      </w:r>
      <w:r w:rsidRPr="00930C43">
        <w:rPr>
          <w:b/>
          <w:noProof/>
        </w:rPr>
        <w:t xml:space="preserve">. </w:t>
      </w:r>
      <w:r>
        <w:rPr>
          <w:b/>
          <w:noProof/>
        </w:rPr>
        <w:t>Актуализация опорных знаний. Постановка задачи урока.</w:t>
      </w:r>
    </w:p>
    <w:p w:rsidR="00930C43" w:rsidRDefault="00930C43" w:rsidP="00930C43">
      <w:pPr>
        <w:pStyle w:val="a3"/>
        <w:ind w:left="142" w:hanging="1838"/>
        <w:jc w:val="both"/>
        <w:rPr>
          <w:noProof/>
        </w:rPr>
      </w:pPr>
      <w:r>
        <w:rPr>
          <w:b/>
          <w:noProof/>
        </w:rPr>
        <w:t xml:space="preserve">                                  </w:t>
      </w:r>
      <w:r>
        <w:rPr>
          <w:noProof/>
        </w:rPr>
        <w:t>Учитель сообщает, что сегодня для выполнения заказа ( рассчетные работы по строительству дома) требуется знать формулы для вычисления  площади поверхности прямоугольного параллелепипеда, конуса, цилиндра, так же знать формулы для вычисления площади прямоугольника, круга, полукруга. Учащиеся записывают данные формулы на доске.</w:t>
      </w:r>
    </w:p>
    <w:p w:rsidR="00930C43" w:rsidRDefault="00930C43" w:rsidP="00930C43">
      <w:pPr>
        <w:pStyle w:val="a3"/>
        <w:ind w:left="142" w:hanging="1838"/>
        <w:jc w:val="both"/>
        <w:rPr>
          <w:noProof/>
        </w:rPr>
      </w:pPr>
      <w:r>
        <w:rPr>
          <w:noProof/>
        </w:rPr>
        <w:t xml:space="preserve">                                    Итак, сегодня на уроке  мы  должны выполнить некоторые расчетные работы по обкладке дома строительными материалами. На экране появляется художественное изображение дома и изображени, выполненное с помощью программы </w:t>
      </w:r>
      <w:r>
        <w:rPr>
          <w:noProof/>
          <w:lang w:val="en-GB"/>
        </w:rPr>
        <w:t>Google</w:t>
      </w:r>
      <w:r w:rsidR="00D9061B" w:rsidRPr="00D9061B">
        <w:rPr>
          <w:noProof/>
        </w:rPr>
        <w:t xml:space="preserve"> </w:t>
      </w:r>
      <w:r w:rsidR="00D9061B">
        <w:rPr>
          <w:noProof/>
          <w:lang w:val="en-GB"/>
        </w:rPr>
        <w:t>SketchUp</w:t>
      </w:r>
      <w:r w:rsidR="00D9061B" w:rsidRPr="00D9061B">
        <w:rPr>
          <w:noProof/>
        </w:rPr>
        <w:t xml:space="preserve">6 ( </w:t>
      </w:r>
      <w:r w:rsidR="00D9061B">
        <w:rPr>
          <w:noProof/>
        </w:rPr>
        <w:t xml:space="preserve">см. </w:t>
      </w:r>
      <w:hyperlink r:id="rId13" w:history="1">
        <w:r w:rsidR="00D9061B" w:rsidRPr="00EA2DED">
          <w:rPr>
            <w:rStyle w:val="a6"/>
            <w:noProof/>
          </w:rPr>
          <w:t>приложения к уроку).</w:t>
        </w:r>
      </w:hyperlink>
    </w:p>
    <w:p w:rsidR="00EA2DED" w:rsidRDefault="00EA2DED" w:rsidP="00EA2DED">
      <w:pPr>
        <w:pStyle w:val="a3"/>
        <w:ind w:left="142" w:hanging="1838"/>
        <w:jc w:val="center"/>
      </w:pPr>
      <w:r>
        <w:rPr>
          <w:noProof/>
        </w:rPr>
        <w:drawing>
          <wp:inline distT="0" distB="0" distL="0" distR="0" wp14:anchorId="1A32D8F4" wp14:editId="2BB9CEA0">
            <wp:extent cx="3600450" cy="1939761"/>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600489" cy="1939782"/>
                    </a:xfrm>
                    <a:prstGeom prst="rect">
                      <a:avLst/>
                    </a:prstGeom>
                  </pic:spPr>
                </pic:pic>
              </a:graphicData>
            </a:graphic>
          </wp:inline>
        </w:drawing>
      </w:r>
    </w:p>
    <w:p w:rsidR="00EA2DED" w:rsidRDefault="00EA2DED" w:rsidP="006431F5">
      <w:pPr>
        <w:pStyle w:val="a3"/>
        <w:ind w:left="142" w:hanging="142"/>
        <w:jc w:val="both"/>
        <w:rPr>
          <w:sz w:val="20"/>
          <w:szCs w:val="20"/>
        </w:rPr>
      </w:pPr>
      <w:r>
        <w:lastRenderedPageBreak/>
        <w:t xml:space="preserve">       </w:t>
      </w:r>
      <w:r>
        <w:rPr>
          <w:sz w:val="20"/>
          <w:szCs w:val="20"/>
        </w:rPr>
        <w:t>Особенностью  данной программы является то, что она позволяет графическое изображение дома делать объемным, подвижным, учащиеся могут рассмотреть дом «со всех сторон».</w:t>
      </w:r>
    </w:p>
    <w:p w:rsidR="00EA2DED" w:rsidRDefault="00EA2DED" w:rsidP="006431F5">
      <w:pPr>
        <w:pStyle w:val="a3"/>
        <w:ind w:left="142" w:hanging="142"/>
        <w:jc w:val="both"/>
        <w:rPr>
          <w:sz w:val="20"/>
          <w:szCs w:val="20"/>
        </w:rPr>
      </w:pPr>
      <w:r>
        <w:rPr>
          <w:sz w:val="20"/>
          <w:szCs w:val="20"/>
        </w:rPr>
        <w:t xml:space="preserve">Учитель раздает группам </w:t>
      </w:r>
      <w:proofErr w:type="gramStart"/>
      <w:r>
        <w:rPr>
          <w:sz w:val="20"/>
          <w:szCs w:val="20"/>
        </w:rPr>
        <w:t xml:space="preserve">( </w:t>
      </w:r>
      <w:proofErr w:type="gramEnd"/>
      <w:r>
        <w:rPr>
          <w:sz w:val="20"/>
          <w:szCs w:val="20"/>
        </w:rPr>
        <w:t>отделам  строительного бюро), задачи, которые распечатаны на пленке:</w:t>
      </w:r>
    </w:p>
    <w:p w:rsidR="006431F5" w:rsidRDefault="006431F5" w:rsidP="006431F5">
      <w:pPr>
        <w:pStyle w:val="a3"/>
        <w:ind w:left="142" w:hanging="142"/>
        <w:jc w:val="both"/>
        <w:rPr>
          <w:b/>
          <w:sz w:val="20"/>
          <w:szCs w:val="20"/>
        </w:rPr>
      </w:pPr>
    </w:p>
    <w:p w:rsidR="00EA2DED" w:rsidRDefault="006431F5" w:rsidP="00EA2DED">
      <w:pPr>
        <w:pStyle w:val="a3"/>
        <w:ind w:left="142" w:hanging="142"/>
        <w:jc w:val="both"/>
        <w:rPr>
          <w:b/>
          <w:sz w:val="20"/>
          <w:szCs w:val="20"/>
        </w:rPr>
      </w:pPr>
      <w:r w:rsidRPr="006431F5">
        <w:rPr>
          <w:b/>
          <w:sz w:val="20"/>
          <w:szCs w:val="20"/>
        </w:rPr>
        <w:t>ЗАДАНИЕ группе №1.</w:t>
      </w:r>
    </w:p>
    <w:p w:rsidR="006431F5" w:rsidRPr="006431F5" w:rsidRDefault="006431F5" w:rsidP="006431F5">
      <w:pPr>
        <w:jc w:val="center"/>
        <w:rPr>
          <w:b/>
          <w:sz w:val="20"/>
          <w:szCs w:val="20"/>
        </w:rPr>
      </w:pPr>
      <w:r w:rsidRPr="006431F5">
        <w:rPr>
          <w:b/>
          <w:sz w:val="20"/>
          <w:szCs w:val="20"/>
        </w:rPr>
        <w:t>Расчетные работы</w:t>
      </w:r>
      <w:proofErr w:type="gramStart"/>
      <w:r w:rsidRPr="006431F5">
        <w:rPr>
          <w:b/>
          <w:sz w:val="20"/>
          <w:szCs w:val="20"/>
        </w:rPr>
        <w:t xml:space="preserve"> :</w:t>
      </w:r>
      <w:proofErr w:type="gramEnd"/>
      <w:r w:rsidRPr="006431F5">
        <w:rPr>
          <w:b/>
          <w:sz w:val="20"/>
          <w:szCs w:val="20"/>
        </w:rPr>
        <w:t xml:space="preserve"> боковая поверхность дома.</w:t>
      </w:r>
    </w:p>
    <w:p w:rsidR="006431F5" w:rsidRPr="006431F5" w:rsidRDefault="006431F5" w:rsidP="006431F5">
      <w:pPr>
        <w:jc w:val="both"/>
        <w:rPr>
          <w:sz w:val="20"/>
          <w:szCs w:val="20"/>
        </w:rPr>
      </w:pPr>
      <w:r w:rsidRPr="006431F5">
        <w:rPr>
          <w:b/>
          <w:sz w:val="20"/>
          <w:szCs w:val="20"/>
        </w:rPr>
        <w:t xml:space="preserve"> </w:t>
      </w:r>
      <w:r w:rsidRPr="006431F5">
        <w:rPr>
          <w:sz w:val="20"/>
          <w:szCs w:val="20"/>
        </w:rPr>
        <w:t>Дом 6 м х 8 м;  высота этажа 4 м ( в доме 1 этаж); окна в количестве 12 штук  имеют форму квадрата со стороной 1 м, сверху ограничены полуокружностью, построенной на стороне квадрата;  дверь ( 1 шт.) 2,5 м х 2 м. Рассчитайте боковую поверхность дома</w:t>
      </w:r>
      <w:proofErr w:type="gramStart"/>
      <w:r w:rsidRPr="006431F5">
        <w:rPr>
          <w:sz w:val="20"/>
          <w:szCs w:val="20"/>
        </w:rPr>
        <w:t xml:space="preserve"> .</w:t>
      </w:r>
      <w:proofErr w:type="gramEnd"/>
    </w:p>
    <w:p w:rsidR="006431F5" w:rsidRPr="006431F5" w:rsidRDefault="006431F5" w:rsidP="006431F5">
      <w:pPr>
        <w:jc w:val="both"/>
        <w:rPr>
          <w:sz w:val="20"/>
          <w:szCs w:val="20"/>
        </w:rPr>
      </w:pPr>
      <w:r w:rsidRPr="006431F5">
        <w:rPr>
          <w:sz w:val="20"/>
          <w:szCs w:val="20"/>
        </w:rPr>
        <w:t>Для обшивки здания требуется приобрести доски у одного из трех поставщиков. Цены и условия доставки приведены в таблице. Сколько рублей придется заплатить за самую дешевую покупку с доставкой?</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701"/>
        <w:gridCol w:w="2126"/>
        <w:gridCol w:w="4785"/>
      </w:tblGrid>
      <w:tr w:rsidR="006431F5" w:rsidRPr="006431F5" w:rsidTr="00E371B9">
        <w:tc>
          <w:tcPr>
            <w:tcW w:w="1418" w:type="dxa"/>
            <w:shd w:val="clear" w:color="auto" w:fill="auto"/>
          </w:tcPr>
          <w:p w:rsidR="006431F5" w:rsidRPr="006431F5" w:rsidRDefault="006431F5" w:rsidP="00E371B9">
            <w:pPr>
              <w:jc w:val="center"/>
              <w:rPr>
                <w:b/>
                <w:sz w:val="20"/>
                <w:szCs w:val="20"/>
              </w:rPr>
            </w:pPr>
            <w:r w:rsidRPr="006431F5">
              <w:rPr>
                <w:b/>
                <w:sz w:val="20"/>
                <w:szCs w:val="20"/>
              </w:rPr>
              <w:t>Поставщик</w:t>
            </w:r>
          </w:p>
        </w:tc>
        <w:tc>
          <w:tcPr>
            <w:tcW w:w="1701" w:type="dxa"/>
            <w:shd w:val="clear" w:color="auto" w:fill="auto"/>
          </w:tcPr>
          <w:p w:rsidR="006431F5" w:rsidRPr="006431F5" w:rsidRDefault="006431F5" w:rsidP="00E371B9">
            <w:pPr>
              <w:jc w:val="center"/>
              <w:rPr>
                <w:b/>
                <w:sz w:val="20"/>
                <w:szCs w:val="20"/>
              </w:rPr>
            </w:pPr>
            <w:r w:rsidRPr="006431F5">
              <w:rPr>
                <w:b/>
                <w:sz w:val="20"/>
                <w:szCs w:val="20"/>
              </w:rPr>
              <w:t>Стоимость досок</w:t>
            </w:r>
          </w:p>
          <w:p w:rsidR="006431F5" w:rsidRPr="006431F5" w:rsidRDefault="006431F5" w:rsidP="00E371B9">
            <w:pPr>
              <w:jc w:val="center"/>
              <w:rPr>
                <w:b/>
                <w:sz w:val="20"/>
                <w:szCs w:val="20"/>
              </w:rPr>
            </w:pPr>
            <w:r w:rsidRPr="006431F5">
              <w:rPr>
                <w:b/>
                <w:sz w:val="20"/>
                <w:szCs w:val="20"/>
              </w:rPr>
              <w:t>(руб. за м</w:t>
            </w:r>
            <w:proofErr w:type="gramStart"/>
            <w:r w:rsidRPr="006431F5">
              <w:rPr>
                <w:b/>
                <w:sz w:val="20"/>
                <w:szCs w:val="20"/>
                <w:vertAlign w:val="superscript"/>
              </w:rPr>
              <w:t>2</w:t>
            </w:r>
            <w:proofErr w:type="gramEnd"/>
            <w:r w:rsidRPr="006431F5">
              <w:rPr>
                <w:b/>
                <w:sz w:val="20"/>
                <w:szCs w:val="20"/>
              </w:rPr>
              <w:t>)</w:t>
            </w:r>
          </w:p>
        </w:tc>
        <w:tc>
          <w:tcPr>
            <w:tcW w:w="2126" w:type="dxa"/>
            <w:shd w:val="clear" w:color="auto" w:fill="auto"/>
          </w:tcPr>
          <w:p w:rsidR="006431F5" w:rsidRPr="006431F5" w:rsidRDefault="006431F5" w:rsidP="00E371B9">
            <w:pPr>
              <w:jc w:val="center"/>
              <w:rPr>
                <w:b/>
                <w:sz w:val="20"/>
                <w:szCs w:val="20"/>
              </w:rPr>
            </w:pPr>
            <w:r w:rsidRPr="006431F5">
              <w:rPr>
                <w:b/>
                <w:sz w:val="20"/>
                <w:szCs w:val="20"/>
              </w:rPr>
              <w:t>Стоимость доставки</w:t>
            </w:r>
          </w:p>
        </w:tc>
        <w:tc>
          <w:tcPr>
            <w:tcW w:w="4785" w:type="dxa"/>
            <w:shd w:val="clear" w:color="auto" w:fill="auto"/>
          </w:tcPr>
          <w:p w:rsidR="006431F5" w:rsidRPr="006431F5" w:rsidRDefault="006431F5" w:rsidP="00E371B9">
            <w:pPr>
              <w:jc w:val="center"/>
              <w:rPr>
                <w:b/>
                <w:sz w:val="20"/>
                <w:szCs w:val="20"/>
              </w:rPr>
            </w:pPr>
            <w:r w:rsidRPr="006431F5">
              <w:rPr>
                <w:b/>
                <w:sz w:val="20"/>
                <w:szCs w:val="20"/>
              </w:rPr>
              <w:t>Дополнительные условия</w:t>
            </w:r>
          </w:p>
        </w:tc>
      </w:tr>
      <w:tr w:rsidR="006431F5" w:rsidRPr="006431F5" w:rsidTr="00E371B9">
        <w:tc>
          <w:tcPr>
            <w:tcW w:w="1418" w:type="dxa"/>
            <w:shd w:val="clear" w:color="auto" w:fill="auto"/>
          </w:tcPr>
          <w:p w:rsidR="006431F5" w:rsidRPr="006431F5" w:rsidRDefault="006431F5" w:rsidP="00E371B9">
            <w:pPr>
              <w:jc w:val="center"/>
              <w:rPr>
                <w:sz w:val="20"/>
                <w:szCs w:val="20"/>
                <w:lang w:val="en-GB"/>
              </w:rPr>
            </w:pPr>
            <w:r w:rsidRPr="006431F5">
              <w:rPr>
                <w:sz w:val="20"/>
                <w:szCs w:val="20"/>
                <w:lang w:val="en-GB"/>
              </w:rPr>
              <w:t>I</w:t>
            </w:r>
          </w:p>
        </w:tc>
        <w:tc>
          <w:tcPr>
            <w:tcW w:w="1701" w:type="dxa"/>
            <w:shd w:val="clear" w:color="auto" w:fill="auto"/>
          </w:tcPr>
          <w:p w:rsidR="006431F5" w:rsidRPr="006431F5" w:rsidRDefault="006431F5" w:rsidP="00E371B9">
            <w:pPr>
              <w:jc w:val="center"/>
              <w:rPr>
                <w:sz w:val="20"/>
                <w:szCs w:val="20"/>
              </w:rPr>
            </w:pPr>
            <w:r w:rsidRPr="006431F5">
              <w:rPr>
                <w:sz w:val="20"/>
                <w:szCs w:val="20"/>
                <w:lang w:val="en-GB"/>
              </w:rPr>
              <w:t>2</w:t>
            </w:r>
            <w:r w:rsidRPr="006431F5">
              <w:rPr>
                <w:sz w:val="20"/>
                <w:szCs w:val="20"/>
              </w:rPr>
              <w:t>05</w:t>
            </w:r>
          </w:p>
        </w:tc>
        <w:tc>
          <w:tcPr>
            <w:tcW w:w="2126" w:type="dxa"/>
            <w:shd w:val="clear" w:color="auto" w:fill="auto"/>
          </w:tcPr>
          <w:p w:rsidR="006431F5" w:rsidRPr="006431F5" w:rsidRDefault="006431F5" w:rsidP="00E371B9">
            <w:pPr>
              <w:jc w:val="center"/>
              <w:rPr>
                <w:sz w:val="20"/>
                <w:szCs w:val="20"/>
              </w:rPr>
            </w:pPr>
            <w:r w:rsidRPr="006431F5">
              <w:rPr>
                <w:sz w:val="20"/>
                <w:szCs w:val="20"/>
                <w:lang w:val="en-GB"/>
              </w:rPr>
              <w:t xml:space="preserve">1000 </w:t>
            </w:r>
            <w:r w:rsidRPr="006431F5">
              <w:rPr>
                <w:sz w:val="20"/>
                <w:szCs w:val="20"/>
              </w:rPr>
              <w:t>руб.</w:t>
            </w:r>
          </w:p>
        </w:tc>
        <w:tc>
          <w:tcPr>
            <w:tcW w:w="4785" w:type="dxa"/>
            <w:shd w:val="clear" w:color="auto" w:fill="auto"/>
          </w:tcPr>
          <w:p w:rsidR="006431F5" w:rsidRPr="006431F5" w:rsidRDefault="006431F5" w:rsidP="00E371B9">
            <w:pPr>
              <w:jc w:val="center"/>
              <w:rPr>
                <w:sz w:val="20"/>
                <w:szCs w:val="20"/>
              </w:rPr>
            </w:pPr>
            <w:r w:rsidRPr="006431F5">
              <w:rPr>
                <w:sz w:val="20"/>
                <w:szCs w:val="20"/>
              </w:rPr>
              <w:t>При доставке на сумму больше 15000 руб. доставка бесплатно</w:t>
            </w:r>
          </w:p>
        </w:tc>
      </w:tr>
      <w:tr w:rsidR="006431F5" w:rsidRPr="006431F5" w:rsidTr="00E371B9">
        <w:tc>
          <w:tcPr>
            <w:tcW w:w="1418" w:type="dxa"/>
            <w:shd w:val="clear" w:color="auto" w:fill="auto"/>
          </w:tcPr>
          <w:p w:rsidR="006431F5" w:rsidRPr="006431F5" w:rsidRDefault="006431F5" w:rsidP="00E371B9">
            <w:pPr>
              <w:jc w:val="center"/>
              <w:rPr>
                <w:sz w:val="20"/>
                <w:szCs w:val="20"/>
              </w:rPr>
            </w:pPr>
            <w:r w:rsidRPr="006431F5">
              <w:rPr>
                <w:sz w:val="20"/>
                <w:szCs w:val="20"/>
                <w:lang w:val="en-GB"/>
              </w:rPr>
              <w:t>II</w:t>
            </w:r>
          </w:p>
        </w:tc>
        <w:tc>
          <w:tcPr>
            <w:tcW w:w="1701" w:type="dxa"/>
            <w:shd w:val="clear" w:color="auto" w:fill="auto"/>
          </w:tcPr>
          <w:p w:rsidR="006431F5" w:rsidRPr="006431F5" w:rsidRDefault="006431F5" w:rsidP="00E371B9">
            <w:pPr>
              <w:jc w:val="center"/>
              <w:rPr>
                <w:sz w:val="20"/>
                <w:szCs w:val="20"/>
              </w:rPr>
            </w:pPr>
            <w:r w:rsidRPr="006431F5">
              <w:rPr>
                <w:sz w:val="20"/>
                <w:szCs w:val="20"/>
              </w:rPr>
              <w:t>202</w:t>
            </w:r>
          </w:p>
        </w:tc>
        <w:tc>
          <w:tcPr>
            <w:tcW w:w="2126" w:type="dxa"/>
            <w:shd w:val="clear" w:color="auto" w:fill="auto"/>
          </w:tcPr>
          <w:p w:rsidR="006431F5" w:rsidRPr="006431F5" w:rsidRDefault="006431F5" w:rsidP="00E371B9">
            <w:pPr>
              <w:jc w:val="center"/>
              <w:rPr>
                <w:sz w:val="20"/>
                <w:szCs w:val="20"/>
              </w:rPr>
            </w:pPr>
            <w:r w:rsidRPr="006431F5">
              <w:rPr>
                <w:sz w:val="20"/>
                <w:szCs w:val="20"/>
              </w:rPr>
              <w:t>1600 руб.</w:t>
            </w:r>
          </w:p>
        </w:tc>
        <w:tc>
          <w:tcPr>
            <w:tcW w:w="4785" w:type="dxa"/>
            <w:shd w:val="clear" w:color="auto" w:fill="auto"/>
          </w:tcPr>
          <w:p w:rsidR="006431F5" w:rsidRPr="006431F5" w:rsidRDefault="006431F5" w:rsidP="00E371B9">
            <w:pPr>
              <w:jc w:val="center"/>
              <w:rPr>
                <w:sz w:val="20"/>
                <w:szCs w:val="20"/>
              </w:rPr>
            </w:pPr>
          </w:p>
          <w:p w:rsidR="006431F5" w:rsidRPr="006431F5" w:rsidRDefault="006431F5" w:rsidP="00E371B9">
            <w:pPr>
              <w:jc w:val="center"/>
              <w:rPr>
                <w:sz w:val="20"/>
                <w:szCs w:val="20"/>
              </w:rPr>
            </w:pPr>
          </w:p>
        </w:tc>
      </w:tr>
      <w:tr w:rsidR="006431F5" w:rsidRPr="006431F5" w:rsidTr="00E371B9">
        <w:tc>
          <w:tcPr>
            <w:tcW w:w="1418" w:type="dxa"/>
            <w:shd w:val="clear" w:color="auto" w:fill="auto"/>
          </w:tcPr>
          <w:p w:rsidR="006431F5" w:rsidRPr="006431F5" w:rsidRDefault="006431F5" w:rsidP="00E371B9">
            <w:pPr>
              <w:jc w:val="center"/>
              <w:rPr>
                <w:sz w:val="20"/>
                <w:szCs w:val="20"/>
              </w:rPr>
            </w:pPr>
            <w:r w:rsidRPr="006431F5">
              <w:rPr>
                <w:sz w:val="20"/>
                <w:szCs w:val="20"/>
                <w:lang w:val="en-GB"/>
              </w:rPr>
              <w:t>III</w:t>
            </w:r>
          </w:p>
        </w:tc>
        <w:tc>
          <w:tcPr>
            <w:tcW w:w="1701" w:type="dxa"/>
            <w:shd w:val="clear" w:color="auto" w:fill="auto"/>
          </w:tcPr>
          <w:p w:rsidR="006431F5" w:rsidRPr="006431F5" w:rsidRDefault="006431F5" w:rsidP="00E371B9">
            <w:pPr>
              <w:jc w:val="center"/>
              <w:rPr>
                <w:sz w:val="20"/>
                <w:szCs w:val="20"/>
              </w:rPr>
            </w:pPr>
            <w:r w:rsidRPr="006431F5">
              <w:rPr>
                <w:sz w:val="20"/>
                <w:szCs w:val="20"/>
              </w:rPr>
              <w:t>195</w:t>
            </w:r>
          </w:p>
        </w:tc>
        <w:tc>
          <w:tcPr>
            <w:tcW w:w="2126" w:type="dxa"/>
            <w:shd w:val="clear" w:color="auto" w:fill="auto"/>
          </w:tcPr>
          <w:p w:rsidR="006431F5" w:rsidRPr="006431F5" w:rsidRDefault="006431F5" w:rsidP="00E371B9">
            <w:pPr>
              <w:jc w:val="center"/>
              <w:rPr>
                <w:sz w:val="20"/>
                <w:szCs w:val="20"/>
              </w:rPr>
            </w:pPr>
            <w:r w:rsidRPr="006431F5">
              <w:rPr>
                <w:sz w:val="20"/>
                <w:szCs w:val="20"/>
              </w:rPr>
              <w:t>1800 руб.</w:t>
            </w:r>
          </w:p>
        </w:tc>
        <w:tc>
          <w:tcPr>
            <w:tcW w:w="4785" w:type="dxa"/>
            <w:shd w:val="clear" w:color="auto" w:fill="auto"/>
          </w:tcPr>
          <w:p w:rsidR="006431F5" w:rsidRPr="006431F5" w:rsidRDefault="006431F5" w:rsidP="00E371B9">
            <w:pPr>
              <w:jc w:val="center"/>
              <w:rPr>
                <w:sz w:val="20"/>
                <w:szCs w:val="20"/>
              </w:rPr>
            </w:pPr>
            <w:r w:rsidRPr="006431F5">
              <w:rPr>
                <w:sz w:val="20"/>
                <w:szCs w:val="20"/>
              </w:rPr>
              <w:t>При доставке на сумму больше 15500 руб. доставка бесплатно</w:t>
            </w:r>
          </w:p>
        </w:tc>
      </w:tr>
    </w:tbl>
    <w:p w:rsidR="006431F5" w:rsidRPr="006431F5" w:rsidRDefault="006431F5" w:rsidP="006431F5">
      <w:pPr>
        <w:jc w:val="both"/>
        <w:rPr>
          <w:sz w:val="20"/>
          <w:szCs w:val="20"/>
        </w:rPr>
      </w:pPr>
    </w:p>
    <w:p w:rsidR="006431F5" w:rsidRPr="006431F5" w:rsidRDefault="006431F5" w:rsidP="006431F5">
      <w:pPr>
        <w:rPr>
          <w:b/>
          <w:sz w:val="20"/>
          <w:szCs w:val="20"/>
        </w:rPr>
      </w:pPr>
      <w:r w:rsidRPr="006431F5">
        <w:rPr>
          <w:b/>
          <w:sz w:val="20"/>
          <w:szCs w:val="20"/>
        </w:rPr>
        <w:t xml:space="preserve">ЗАДАНИЕ группе №2 </w:t>
      </w:r>
    </w:p>
    <w:p w:rsidR="006431F5" w:rsidRPr="006431F5" w:rsidRDefault="006431F5" w:rsidP="006431F5">
      <w:pPr>
        <w:rPr>
          <w:b/>
          <w:sz w:val="20"/>
          <w:szCs w:val="20"/>
        </w:rPr>
      </w:pPr>
      <w:r w:rsidRPr="006431F5">
        <w:rPr>
          <w:b/>
          <w:sz w:val="20"/>
          <w:szCs w:val="20"/>
        </w:rPr>
        <w:t xml:space="preserve">                                                      Расчеты</w:t>
      </w:r>
      <w:proofErr w:type="gramStart"/>
      <w:r w:rsidRPr="006431F5">
        <w:rPr>
          <w:b/>
          <w:sz w:val="20"/>
          <w:szCs w:val="20"/>
        </w:rPr>
        <w:t xml:space="preserve"> :</w:t>
      </w:r>
      <w:proofErr w:type="gramEnd"/>
      <w:r w:rsidRPr="006431F5">
        <w:rPr>
          <w:b/>
          <w:sz w:val="20"/>
          <w:szCs w:val="20"/>
        </w:rPr>
        <w:t xml:space="preserve"> кровельные работы.</w:t>
      </w:r>
    </w:p>
    <w:p w:rsidR="006431F5" w:rsidRPr="006431F5" w:rsidRDefault="006431F5" w:rsidP="006431F5">
      <w:pPr>
        <w:jc w:val="both"/>
        <w:rPr>
          <w:sz w:val="20"/>
          <w:szCs w:val="20"/>
        </w:rPr>
      </w:pPr>
      <w:r w:rsidRPr="006431F5">
        <w:rPr>
          <w:sz w:val="20"/>
          <w:szCs w:val="20"/>
        </w:rPr>
        <w:t xml:space="preserve">    Крыша дома имеет форму пирамиды,  основание которой прямоугольник со сторонами 6 м и 8 м, высота пирамиды – 4м. Верхняя часть цилиндрических поверхностей (башен) имеет форму конуса. Диаметр основания конуса 6 м, образующая конуса наклонена к плоскости основания под углом 60</w:t>
      </w:r>
      <w:r w:rsidRPr="006431F5">
        <w:rPr>
          <w:sz w:val="20"/>
          <w:szCs w:val="20"/>
          <w:vertAlign w:val="superscript"/>
        </w:rPr>
        <w:t>0</w:t>
      </w:r>
      <w:r w:rsidRPr="006431F5">
        <w:rPr>
          <w:sz w:val="20"/>
          <w:szCs w:val="20"/>
        </w:rPr>
        <w:t xml:space="preserve"> . Поверхность крыши и поверхность верхних частей башен – конусов планируется покрыть мозаикой. Сколько мешков клея потребуется купить для выполнения этой работы, если расход клея 5 кг на 1м</w:t>
      </w:r>
      <w:r w:rsidRPr="006431F5">
        <w:rPr>
          <w:sz w:val="20"/>
          <w:szCs w:val="20"/>
          <w:vertAlign w:val="superscript"/>
        </w:rPr>
        <w:t>2</w:t>
      </w:r>
      <w:r w:rsidRPr="006431F5">
        <w:rPr>
          <w:sz w:val="20"/>
          <w:szCs w:val="20"/>
        </w:rPr>
        <w:t xml:space="preserve"> и в одном мешке 30 кг клея</w:t>
      </w:r>
      <w:proofErr w:type="gramStart"/>
      <w:r w:rsidRPr="006431F5">
        <w:rPr>
          <w:sz w:val="20"/>
          <w:szCs w:val="20"/>
        </w:rPr>
        <w:t xml:space="preserve"> ?</w:t>
      </w:r>
      <w:proofErr w:type="gramEnd"/>
    </w:p>
    <w:p w:rsidR="006431F5" w:rsidRPr="006431F5" w:rsidRDefault="006431F5" w:rsidP="006431F5">
      <w:pPr>
        <w:jc w:val="both"/>
        <w:rPr>
          <w:sz w:val="20"/>
          <w:szCs w:val="20"/>
        </w:rPr>
      </w:pPr>
    </w:p>
    <w:p w:rsidR="006431F5" w:rsidRPr="006431F5" w:rsidRDefault="006431F5" w:rsidP="006431F5">
      <w:pPr>
        <w:rPr>
          <w:b/>
          <w:sz w:val="20"/>
          <w:szCs w:val="20"/>
        </w:rPr>
      </w:pPr>
      <w:r w:rsidRPr="006431F5">
        <w:rPr>
          <w:b/>
          <w:sz w:val="20"/>
          <w:szCs w:val="20"/>
        </w:rPr>
        <w:t>ЗАДАНИЕ группе №3.</w:t>
      </w:r>
    </w:p>
    <w:p w:rsidR="006431F5" w:rsidRPr="006431F5" w:rsidRDefault="006431F5" w:rsidP="006431F5">
      <w:pPr>
        <w:rPr>
          <w:b/>
          <w:sz w:val="20"/>
          <w:szCs w:val="20"/>
        </w:rPr>
      </w:pPr>
      <w:r w:rsidRPr="006431F5">
        <w:rPr>
          <w:b/>
          <w:sz w:val="20"/>
          <w:szCs w:val="20"/>
        </w:rPr>
        <w:t xml:space="preserve"> </w:t>
      </w:r>
    </w:p>
    <w:p w:rsidR="006431F5" w:rsidRPr="006431F5" w:rsidRDefault="006431F5" w:rsidP="006431F5">
      <w:pPr>
        <w:jc w:val="both"/>
        <w:rPr>
          <w:b/>
          <w:sz w:val="20"/>
          <w:szCs w:val="20"/>
        </w:rPr>
      </w:pPr>
      <w:r w:rsidRPr="006431F5">
        <w:rPr>
          <w:b/>
          <w:sz w:val="20"/>
          <w:szCs w:val="20"/>
        </w:rPr>
        <w:t xml:space="preserve">                                       Расчетные работы</w:t>
      </w:r>
      <w:proofErr w:type="gramStart"/>
      <w:r w:rsidRPr="006431F5">
        <w:rPr>
          <w:b/>
          <w:sz w:val="20"/>
          <w:szCs w:val="20"/>
        </w:rPr>
        <w:t xml:space="preserve"> :</w:t>
      </w:r>
      <w:proofErr w:type="gramEnd"/>
      <w:r w:rsidRPr="006431F5">
        <w:rPr>
          <w:b/>
          <w:sz w:val="20"/>
          <w:szCs w:val="20"/>
        </w:rPr>
        <w:t xml:space="preserve"> окна и фундамент.</w:t>
      </w:r>
    </w:p>
    <w:p w:rsidR="006431F5" w:rsidRPr="006431F5" w:rsidRDefault="006431F5" w:rsidP="006431F5">
      <w:pPr>
        <w:jc w:val="both"/>
        <w:rPr>
          <w:sz w:val="20"/>
          <w:szCs w:val="20"/>
        </w:rPr>
      </w:pPr>
      <w:r w:rsidRPr="006431F5">
        <w:rPr>
          <w:sz w:val="20"/>
          <w:szCs w:val="20"/>
        </w:rPr>
        <w:t xml:space="preserve">Для приготовления окон требуется заказать 12 одинаковых стекол в одной из трех фирм. Рассчитайте площадь  каждого окна (стекла), если оно имеет форму квадрата со стороной 1 м, сверху ограничено полуокружностью, построенной на стороне квадрата. В таблице приведены цены  на стекло и резку стекол. Сколько рублей нужно заплатить за самый выгодный заказ.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6431F5" w:rsidRPr="006431F5" w:rsidTr="00E371B9">
        <w:tc>
          <w:tcPr>
            <w:tcW w:w="3190" w:type="dxa"/>
            <w:shd w:val="clear" w:color="auto" w:fill="auto"/>
          </w:tcPr>
          <w:p w:rsidR="006431F5" w:rsidRPr="006431F5" w:rsidRDefault="006431F5" w:rsidP="00E371B9">
            <w:pPr>
              <w:jc w:val="center"/>
              <w:rPr>
                <w:b/>
                <w:sz w:val="20"/>
                <w:szCs w:val="20"/>
              </w:rPr>
            </w:pPr>
            <w:r w:rsidRPr="006431F5">
              <w:rPr>
                <w:b/>
                <w:sz w:val="20"/>
                <w:szCs w:val="20"/>
              </w:rPr>
              <w:t>Фирма</w:t>
            </w:r>
          </w:p>
        </w:tc>
        <w:tc>
          <w:tcPr>
            <w:tcW w:w="3190" w:type="dxa"/>
            <w:shd w:val="clear" w:color="auto" w:fill="auto"/>
          </w:tcPr>
          <w:p w:rsidR="006431F5" w:rsidRPr="006431F5" w:rsidRDefault="006431F5" w:rsidP="00E371B9">
            <w:pPr>
              <w:jc w:val="center"/>
              <w:rPr>
                <w:b/>
                <w:sz w:val="20"/>
                <w:szCs w:val="20"/>
              </w:rPr>
            </w:pPr>
            <w:r w:rsidRPr="006431F5">
              <w:rPr>
                <w:b/>
                <w:sz w:val="20"/>
                <w:szCs w:val="20"/>
              </w:rPr>
              <w:t>Стоимость стекла</w:t>
            </w:r>
          </w:p>
          <w:p w:rsidR="006431F5" w:rsidRPr="006431F5" w:rsidRDefault="006431F5" w:rsidP="00E371B9">
            <w:pPr>
              <w:jc w:val="center"/>
              <w:rPr>
                <w:b/>
                <w:sz w:val="20"/>
                <w:szCs w:val="20"/>
              </w:rPr>
            </w:pPr>
            <w:r w:rsidRPr="006431F5">
              <w:rPr>
                <w:b/>
                <w:sz w:val="20"/>
                <w:szCs w:val="20"/>
              </w:rPr>
              <w:t>(руб. за м</w:t>
            </w:r>
            <w:proofErr w:type="gramStart"/>
            <w:r w:rsidRPr="006431F5">
              <w:rPr>
                <w:b/>
                <w:sz w:val="20"/>
                <w:szCs w:val="20"/>
                <w:vertAlign w:val="superscript"/>
              </w:rPr>
              <w:t>2</w:t>
            </w:r>
            <w:proofErr w:type="gramEnd"/>
            <w:r w:rsidRPr="006431F5">
              <w:rPr>
                <w:b/>
                <w:sz w:val="20"/>
                <w:szCs w:val="20"/>
              </w:rPr>
              <w:t>)</w:t>
            </w:r>
          </w:p>
        </w:tc>
        <w:tc>
          <w:tcPr>
            <w:tcW w:w="3191" w:type="dxa"/>
            <w:shd w:val="clear" w:color="auto" w:fill="auto"/>
          </w:tcPr>
          <w:p w:rsidR="006431F5" w:rsidRPr="006431F5" w:rsidRDefault="006431F5" w:rsidP="00E371B9">
            <w:pPr>
              <w:jc w:val="center"/>
              <w:rPr>
                <w:b/>
                <w:sz w:val="20"/>
                <w:szCs w:val="20"/>
              </w:rPr>
            </w:pPr>
            <w:r w:rsidRPr="006431F5">
              <w:rPr>
                <w:b/>
                <w:sz w:val="20"/>
                <w:szCs w:val="20"/>
              </w:rPr>
              <w:t>Резка стекла</w:t>
            </w:r>
          </w:p>
          <w:p w:rsidR="006431F5" w:rsidRPr="006431F5" w:rsidRDefault="006431F5" w:rsidP="00E371B9">
            <w:pPr>
              <w:jc w:val="center"/>
              <w:rPr>
                <w:b/>
                <w:sz w:val="20"/>
                <w:szCs w:val="20"/>
              </w:rPr>
            </w:pPr>
            <w:r w:rsidRPr="006431F5">
              <w:rPr>
                <w:b/>
                <w:sz w:val="20"/>
                <w:szCs w:val="20"/>
              </w:rPr>
              <w:t>(руб. за одно стекло)</w:t>
            </w:r>
          </w:p>
        </w:tc>
      </w:tr>
      <w:tr w:rsidR="006431F5" w:rsidRPr="006431F5" w:rsidTr="00E371B9">
        <w:tc>
          <w:tcPr>
            <w:tcW w:w="3190" w:type="dxa"/>
            <w:shd w:val="clear" w:color="auto" w:fill="auto"/>
          </w:tcPr>
          <w:p w:rsidR="006431F5" w:rsidRPr="006431F5" w:rsidRDefault="006431F5" w:rsidP="00E371B9">
            <w:pPr>
              <w:jc w:val="center"/>
              <w:rPr>
                <w:sz w:val="20"/>
                <w:szCs w:val="20"/>
              </w:rPr>
            </w:pPr>
            <w:r w:rsidRPr="006431F5">
              <w:rPr>
                <w:sz w:val="20"/>
                <w:szCs w:val="20"/>
              </w:rPr>
              <w:t>1</w:t>
            </w:r>
          </w:p>
        </w:tc>
        <w:tc>
          <w:tcPr>
            <w:tcW w:w="3190" w:type="dxa"/>
            <w:shd w:val="clear" w:color="auto" w:fill="auto"/>
          </w:tcPr>
          <w:p w:rsidR="006431F5" w:rsidRPr="006431F5" w:rsidRDefault="006431F5" w:rsidP="00E371B9">
            <w:pPr>
              <w:jc w:val="center"/>
              <w:rPr>
                <w:sz w:val="20"/>
                <w:szCs w:val="20"/>
              </w:rPr>
            </w:pPr>
            <w:r w:rsidRPr="006431F5">
              <w:rPr>
                <w:sz w:val="20"/>
                <w:szCs w:val="20"/>
              </w:rPr>
              <w:t>120</w:t>
            </w:r>
          </w:p>
        </w:tc>
        <w:tc>
          <w:tcPr>
            <w:tcW w:w="3191" w:type="dxa"/>
            <w:shd w:val="clear" w:color="auto" w:fill="auto"/>
          </w:tcPr>
          <w:p w:rsidR="006431F5" w:rsidRPr="006431F5" w:rsidRDefault="006431F5" w:rsidP="00E371B9">
            <w:pPr>
              <w:jc w:val="center"/>
              <w:rPr>
                <w:sz w:val="20"/>
                <w:szCs w:val="20"/>
              </w:rPr>
            </w:pPr>
            <w:r w:rsidRPr="006431F5">
              <w:rPr>
                <w:sz w:val="20"/>
                <w:szCs w:val="20"/>
              </w:rPr>
              <w:t>60</w:t>
            </w:r>
          </w:p>
        </w:tc>
      </w:tr>
      <w:tr w:rsidR="006431F5" w:rsidRPr="006431F5" w:rsidTr="00E371B9">
        <w:tc>
          <w:tcPr>
            <w:tcW w:w="3190" w:type="dxa"/>
            <w:shd w:val="clear" w:color="auto" w:fill="auto"/>
          </w:tcPr>
          <w:p w:rsidR="006431F5" w:rsidRPr="006431F5" w:rsidRDefault="006431F5" w:rsidP="00E371B9">
            <w:pPr>
              <w:jc w:val="center"/>
              <w:rPr>
                <w:sz w:val="20"/>
                <w:szCs w:val="20"/>
              </w:rPr>
            </w:pPr>
            <w:r w:rsidRPr="006431F5">
              <w:rPr>
                <w:sz w:val="20"/>
                <w:szCs w:val="20"/>
              </w:rPr>
              <w:t>2</w:t>
            </w:r>
          </w:p>
        </w:tc>
        <w:tc>
          <w:tcPr>
            <w:tcW w:w="3190" w:type="dxa"/>
            <w:shd w:val="clear" w:color="auto" w:fill="auto"/>
          </w:tcPr>
          <w:p w:rsidR="006431F5" w:rsidRPr="006431F5" w:rsidRDefault="006431F5" w:rsidP="00E371B9">
            <w:pPr>
              <w:jc w:val="center"/>
              <w:rPr>
                <w:sz w:val="20"/>
                <w:szCs w:val="20"/>
              </w:rPr>
            </w:pPr>
            <w:r w:rsidRPr="006431F5">
              <w:rPr>
                <w:sz w:val="20"/>
                <w:szCs w:val="20"/>
              </w:rPr>
              <w:t>140</w:t>
            </w:r>
          </w:p>
        </w:tc>
        <w:tc>
          <w:tcPr>
            <w:tcW w:w="3191" w:type="dxa"/>
            <w:shd w:val="clear" w:color="auto" w:fill="auto"/>
          </w:tcPr>
          <w:p w:rsidR="006431F5" w:rsidRPr="006431F5" w:rsidRDefault="006431F5" w:rsidP="00E371B9">
            <w:pPr>
              <w:jc w:val="center"/>
              <w:rPr>
                <w:sz w:val="20"/>
                <w:szCs w:val="20"/>
              </w:rPr>
            </w:pPr>
            <w:r w:rsidRPr="006431F5">
              <w:rPr>
                <w:sz w:val="20"/>
                <w:szCs w:val="20"/>
              </w:rPr>
              <w:t>30</w:t>
            </w:r>
          </w:p>
        </w:tc>
      </w:tr>
      <w:tr w:rsidR="006431F5" w:rsidRPr="006431F5" w:rsidTr="00E371B9">
        <w:tc>
          <w:tcPr>
            <w:tcW w:w="3190" w:type="dxa"/>
            <w:shd w:val="clear" w:color="auto" w:fill="auto"/>
          </w:tcPr>
          <w:p w:rsidR="006431F5" w:rsidRPr="006431F5" w:rsidRDefault="006431F5" w:rsidP="00E371B9">
            <w:pPr>
              <w:jc w:val="center"/>
              <w:rPr>
                <w:sz w:val="20"/>
                <w:szCs w:val="20"/>
              </w:rPr>
            </w:pPr>
            <w:r w:rsidRPr="006431F5">
              <w:rPr>
                <w:sz w:val="20"/>
                <w:szCs w:val="20"/>
              </w:rPr>
              <w:t>3</w:t>
            </w:r>
          </w:p>
        </w:tc>
        <w:tc>
          <w:tcPr>
            <w:tcW w:w="3190" w:type="dxa"/>
            <w:shd w:val="clear" w:color="auto" w:fill="auto"/>
          </w:tcPr>
          <w:p w:rsidR="006431F5" w:rsidRPr="006431F5" w:rsidRDefault="006431F5" w:rsidP="00E371B9">
            <w:pPr>
              <w:jc w:val="center"/>
              <w:rPr>
                <w:sz w:val="20"/>
                <w:szCs w:val="20"/>
              </w:rPr>
            </w:pPr>
            <w:r w:rsidRPr="006431F5">
              <w:rPr>
                <w:sz w:val="20"/>
                <w:szCs w:val="20"/>
              </w:rPr>
              <w:t>160</w:t>
            </w:r>
          </w:p>
        </w:tc>
        <w:tc>
          <w:tcPr>
            <w:tcW w:w="3191" w:type="dxa"/>
            <w:shd w:val="clear" w:color="auto" w:fill="auto"/>
          </w:tcPr>
          <w:p w:rsidR="006431F5" w:rsidRPr="006431F5" w:rsidRDefault="006431F5" w:rsidP="00E371B9">
            <w:pPr>
              <w:jc w:val="center"/>
              <w:rPr>
                <w:sz w:val="20"/>
                <w:szCs w:val="20"/>
              </w:rPr>
            </w:pPr>
            <w:r w:rsidRPr="006431F5">
              <w:rPr>
                <w:sz w:val="20"/>
                <w:szCs w:val="20"/>
              </w:rPr>
              <w:t>бесплатно</w:t>
            </w:r>
          </w:p>
        </w:tc>
      </w:tr>
    </w:tbl>
    <w:p w:rsidR="006431F5" w:rsidRPr="006431F5" w:rsidRDefault="006431F5" w:rsidP="006431F5">
      <w:pPr>
        <w:jc w:val="both"/>
        <w:rPr>
          <w:sz w:val="20"/>
          <w:szCs w:val="20"/>
        </w:rPr>
      </w:pPr>
    </w:p>
    <w:p w:rsidR="006431F5" w:rsidRPr="006431F5" w:rsidRDefault="006431F5" w:rsidP="006431F5">
      <w:pPr>
        <w:pStyle w:val="a3"/>
        <w:ind w:left="142" w:hanging="142"/>
        <w:jc w:val="both"/>
        <w:rPr>
          <w:b/>
          <w:sz w:val="20"/>
          <w:szCs w:val="20"/>
        </w:rPr>
      </w:pPr>
    </w:p>
    <w:p w:rsidR="006431F5" w:rsidRPr="006431F5" w:rsidRDefault="006431F5" w:rsidP="006431F5">
      <w:pPr>
        <w:jc w:val="both"/>
        <w:rPr>
          <w:b/>
          <w:sz w:val="20"/>
          <w:szCs w:val="20"/>
        </w:rPr>
      </w:pPr>
      <w:r w:rsidRPr="006431F5">
        <w:rPr>
          <w:b/>
          <w:sz w:val="20"/>
          <w:szCs w:val="20"/>
        </w:rPr>
        <w:t>ЗАДАНИЕ группе №4</w:t>
      </w:r>
      <w:r w:rsidRPr="006431F5">
        <w:rPr>
          <w:b/>
          <w:sz w:val="20"/>
          <w:szCs w:val="20"/>
        </w:rPr>
        <w:t>.</w:t>
      </w:r>
      <w:r w:rsidRPr="006431F5">
        <w:rPr>
          <w:b/>
          <w:sz w:val="20"/>
          <w:szCs w:val="20"/>
        </w:rPr>
        <w:t xml:space="preserve">                                            Внутренняя отделка дома.</w:t>
      </w:r>
    </w:p>
    <w:p w:rsidR="006431F5" w:rsidRPr="006431F5" w:rsidRDefault="006431F5" w:rsidP="006431F5">
      <w:pPr>
        <w:jc w:val="both"/>
        <w:rPr>
          <w:sz w:val="20"/>
          <w:szCs w:val="20"/>
        </w:rPr>
      </w:pPr>
      <w:r w:rsidRPr="006431F5">
        <w:rPr>
          <w:sz w:val="20"/>
          <w:szCs w:val="20"/>
        </w:rPr>
        <w:t>. Стоимость работ по кладке кафельной плитки в 2010 году приведена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268"/>
        <w:gridCol w:w="2410"/>
        <w:gridCol w:w="2375"/>
      </w:tblGrid>
      <w:tr w:rsidR="006431F5" w:rsidRPr="006431F5" w:rsidTr="00E371B9">
        <w:tc>
          <w:tcPr>
            <w:tcW w:w="2518" w:type="dxa"/>
            <w:vMerge w:val="restart"/>
            <w:shd w:val="clear" w:color="auto" w:fill="auto"/>
          </w:tcPr>
          <w:p w:rsidR="006431F5" w:rsidRPr="006431F5" w:rsidRDefault="006431F5" w:rsidP="00E371B9">
            <w:pPr>
              <w:jc w:val="both"/>
              <w:rPr>
                <w:b/>
                <w:sz w:val="20"/>
                <w:szCs w:val="20"/>
              </w:rPr>
            </w:pPr>
          </w:p>
          <w:p w:rsidR="006431F5" w:rsidRPr="006431F5" w:rsidRDefault="006431F5" w:rsidP="00E371B9">
            <w:pPr>
              <w:jc w:val="both"/>
              <w:rPr>
                <w:b/>
                <w:sz w:val="20"/>
                <w:szCs w:val="20"/>
              </w:rPr>
            </w:pPr>
            <w:r w:rsidRPr="006431F5">
              <w:rPr>
                <w:b/>
                <w:sz w:val="20"/>
                <w:szCs w:val="20"/>
              </w:rPr>
              <w:t>Место кладки</w:t>
            </w:r>
          </w:p>
        </w:tc>
        <w:tc>
          <w:tcPr>
            <w:tcW w:w="7053" w:type="dxa"/>
            <w:gridSpan w:val="3"/>
            <w:shd w:val="clear" w:color="auto" w:fill="auto"/>
          </w:tcPr>
          <w:p w:rsidR="006431F5" w:rsidRPr="006431F5" w:rsidRDefault="006431F5" w:rsidP="00E371B9">
            <w:pPr>
              <w:jc w:val="both"/>
              <w:rPr>
                <w:b/>
                <w:sz w:val="20"/>
                <w:szCs w:val="20"/>
              </w:rPr>
            </w:pPr>
          </w:p>
          <w:p w:rsidR="006431F5" w:rsidRPr="006431F5" w:rsidRDefault="006431F5" w:rsidP="00E371B9">
            <w:pPr>
              <w:jc w:val="both"/>
              <w:rPr>
                <w:b/>
                <w:sz w:val="20"/>
                <w:szCs w:val="20"/>
              </w:rPr>
            </w:pPr>
            <w:r w:rsidRPr="006431F5">
              <w:rPr>
                <w:b/>
                <w:sz w:val="20"/>
                <w:szCs w:val="20"/>
              </w:rPr>
              <w:t xml:space="preserve">Цена в </w:t>
            </w:r>
            <w:proofErr w:type="spellStart"/>
            <w:r w:rsidRPr="006431F5">
              <w:rPr>
                <w:b/>
                <w:sz w:val="20"/>
                <w:szCs w:val="20"/>
              </w:rPr>
              <w:t>руб</w:t>
            </w:r>
            <w:proofErr w:type="spellEnd"/>
            <w:r w:rsidRPr="006431F5">
              <w:rPr>
                <w:b/>
                <w:sz w:val="20"/>
                <w:szCs w:val="20"/>
              </w:rPr>
              <w:t xml:space="preserve"> за 1 м</w:t>
            </w:r>
            <w:r w:rsidRPr="006431F5">
              <w:rPr>
                <w:b/>
                <w:sz w:val="20"/>
                <w:szCs w:val="20"/>
                <w:vertAlign w:val="superscript"/>
              </w:rPr>
              <w:t>2</w:t>
            </w:r>
            <w:r w:rsidRPr="006431F5">
              <w:rPr>
                <w:b/>
                <w:sz w:val="20"/>
                <w:szCs w:val="20"/>
              </w:rPr>
              <w:t xml:space="preserve"> </w:t>
            </w:r>
            <w:proofErr w:type="gramStart"/>
            <w:r w:rsidRPr="006431F5">
              <w:rPr>
                <w:b/>
                <w:sz w:val="20"/>
                <w:szCs w:val="20"/>
              </w:rPr>
              <w:t xml:space="preserve">( </w:t>
            </w:r>
            <w:proofErr w:type="gramEnd"/>
            <w:r w:rsidRPr="006431F5">
              <w:rPr>
                <w:b/>
                <w:sz w:val="20"/>
                <w:szCs w:val="20"/>
              </w:rPr>
              <w:t>в зависимости от площади</w:t>
            </w:r>
          </w:p>
          <w:p w:rsidR="006431F5" w:rsidRPr="006431F5" w:rsidRDefault="006431F5" w:rsidP="00E371B9">
            <w:pPr>
              <w:jc w:val="both"/>
              <w:rPr>
                <w:b/>
                <w:sz w:val="20"/>
                <w:szCs w:val="20"/>
              </w:rPr>
            </w:pPr>
          </w:p>
        </w:tc>
      </w:tr>
      <w:tr w:rsidR="006431F5" w:rsidRPr="006431F5" w:rsidTr="00E371B9">
        <w:tc>
          <w:tcPr>
            <w:tcW w:w="2518" w:type="dxa"/>
            <w:vMerge/>
            <w:shd w:val="clear" w:color="auto" w:fill="auto"/>
          </w:tcPr>
          <w:p w:rsidR="006431F5" w:rsidRPr="006431F5" w:rsidRDefault="006431F5" w:rsidP="00E371B9">
            <w:pPr>
              <w:jc w:val="center"/>
              <w:rPr>
                <w:sz w:val="20"/>
                <w:szCs w:val="20"/>
              </w:rPr>
            </w:pPr>
          </w:p>
        </w:tc>
        <w:tc>
          <w:tcPr>
            <w:tcW w:w="2268" w:type="dxa"/>
            <w:shd w:val="clear" w:color="auto" w:fill="auto"/>
          </w:tcPr>
          <w:p w:rsidR="006431F5" w:rsidRPr="006431F5" w:rsidRDefault="006431F5" w:rsidP="00E371B9">
            <w:pPr>
              <w:jc w:val="center"/>
              <w:rPr>
                <w:sz w:val="20"/>
                <w:szCs w:val="20"/>
              </w:rPr>
            </w:pPr>
            <w:r w:rsidRPr="006431F5">
              <w:rPr>
                <w:sz w:val="20"/>
                <w:szCs w:val="20"/>
              </w:rPr>
              <w:t>До 15 м</w:t>
            </w:r>
            <w:proofErr w:type="gramStart"/>
            <w:r w:rsidRPr="006431F5">
              <w:rPr>
                <w:sz w:val="20"/>
                <w:szCs w:val="20"/>
                <w:vertAlign w:val="superscript"/>
              </w:rPr>
              <w:t>2</w:t>
            </w:r>
            <w:proofErr w:type="gramEnd"/>
          </w:p>
        </w:tc>
        <w:tc>
          <w:tcPr>
            <w:tcW w:w="2410" w:type="dxa"/>
            <w:shd w:val="clear" w:color="auto" w:fill="auto"/>
          </w:tcPr>
          <w:p w:rsidR="006431F5" w:rsidRPr="006431F5" w:rsidRDefault="006431F5" w:rsidP="00E371B9">
            <w:pPr>
              <w:jc w:val="center"/>
              <w:rPr>
                <w:sz w:val="20"/>
                <w:szCs w:val="20"/>
              </w:rPr>
            </w:pPr>
            <w:r w:rsidRPr="006431F5">
              <w:rPr>
                <w:sz w:val="20"/>
                <w:szCs w:val="20"/>
              </w:rPr>
              <w:t>От 15 до 30 м</w:t>
            </w:r>
            <w:proofErr w:type="gramStart"/>
            <w:r w:rsidRPr="006431F5">
              <w:rPr>
                <w:sz w:val="20"/>
                <w:szCs w:val="20"/>
                <w:vertAlign w:val="superscript"/>
              </w:rPr>
              <w:t>2</w:t>
            </w:r>
            <w:proofErr w:type="gramEnd"/>
          </w:p>
        </w:tc>
        <w:tc>
          <w:tcPr>
            <w:tcW w:w="2375" w:type="dxa"/>
            <w:shd w:val="clear" w:color="auto" w:fill="auto"/>
          </w:tcPr>
          <w:p w:rsidR="006431F5" w:rsidRPr="006431F5" w:rsidRDefault="006431F5" w:rsidP="00E371B9">
            <w:pPr>
              <w:jc w:val="center"/>
              <w:rPr>
                <w:sz w:val="20"/>
                <w:szCs w:val="20"/>
                <w:vertAlign w:val="superscript"/>
              </w:rPr>
            </w:pPr>
            <w:r w:rsidRPr="006431F5">
              <w:rPr>
                <w:sz w:val="20"/>
                <w:szCs w:val="20"/>
              </w:rPr>
              <w:t>Свыше 30 м</w:t>
            </w:r>
            <w:proofErr w:type="gramStart"/>
            <w:r w:rsidRPr="006431F5">
              <w:rPr>
                <w:sz w:val="20"/>
                <w:szCs w:val="20"/>
                <w:vertAlign w:val="superscript"/>
              </w:rPr>
              <w:t>2</w:t>
            </w:r>
            <w:proofErr w:type="gramEnd"/>
          </w:p>
          <w:p w:rsidR="006431F5" w:rsidRPr="006431F5" w:rsidRDefault="006431F5" w:rsidP="00E371B9">
            <w:pPr>
              <w:jc w:val="center"/>
              <w:rPr>
                <w:sz w:val="20"/>
                <w:szCs w:val="20"/>
              </w:rPr>
            </w:pPr>
          </w:p>
        </w:tc>
      </w:tr>
      <w:tr w:rsidR="006431F5" w:rsidRPr="006431F5" w:rsidTr="00E371B9">
        <w:tc>
          <w:tcPr>
            <w:tcW w:w="2518" w:type="dxa"/>
            <w:shd w:val="clear" w:color="auto" w:fill="auto"/>
          </w:tcPr>
          <w:p w:rsidR="006431F5" w:rsidRPr="006431F5" w:rsidRDefault="006431F5" w:rsidP="00E371B9">
            <w:pPr>
              <w:jc w:val="center"/>
              <w:rPr>
                <w:sz w:val="20"/>
                <w:szCs w:val="20"/>
              </w:rPr>
            </w:pPr>
            <w:r w:rsidRPr="006431F5">
              <w:rPr>
                <w:sz w:val="20"/>
                <w:szCs w:val="20"/>
              </w:rPr>
              <w:t>стена</w:t>
            </w:r>
          </w:p>
        </w:tc>
        <w:tc>
          <w:tcPr>
            <w:tcW w:w="2268" w:type="dxa"/>
            <w:shd w:val="clear" w:color="auto" w:fill="auto"/>
          </w:tcPr>
          <w:p w:rsidR="006431F5" w:rsidRPr="006431F5" w:rsidRDefault="006431F5" w:rsidP="00E371B9">
            <w:pPr>
              <w:jc w:val="center"/>
              <w:rPr>
                <w:sz w:val="20"/>
                <w:szCs w:val="20"/>
              </w:rPr>
            </w:pPr>
            <w:r w:rsidRPr="006431F5">
              <w:rPr>
                <w:sz w:val="20"/>
                <w:szCs w:val="20"/>
              </w:rPr>
              <w:t>400</w:t>
            </w:r>
          </w:p>
        </w:tc>
        <w:tc>
          <w:tcPr>
            <w:tcW w:w="2410" w:type="dxa"/>
            <w:shd w:val="clear" w:color="auto" w:fill="auto"/>
          </w:tcPr>
          <w:p w:rsidR="006431F5" w:rsidRPr="006431F5" w:rsidRDefault="006431F5" w:rsidP="00E371B9">
            <w:pPr>
              <w:jc w:val="center"/>
              <w:rPr>
                <w:sz w:val="20"/>
                <w:szCs w:val="20"/>
              </w:rPr>
            </w:pPr>
            <w:r w:rsidRPr="006431F5">
              <w:rPr>
                <w:sz w:val="20"/>
                <w:szCs w:val="20"/>
              </w:rPr>
              <w:t>350</w:t>
            </w:r>
          </w:p>
        </w:tc>
        <w:tc>
          <w:tcPr>
            <w:tcW w:w="2375" w:type="dxa"/>
            <w:shd w:val="clear" w:color="auto" w:fill="auto"/>
          </w:tcPr>
          <w:p w:rsidR="006431F5" w:rsidRPr="006431F5" w:rsidRDefault="006431F5" w:rsidP="00E371B9">
            <w:pPr>
              <w:jc w:val="center"/>
              <w:rPr>
                <w:sz w:val="20"/>
                <w:szCs w:val="20"/>
              </w:rPr>
            </w:pPr>
            <w:r w:rsidRPr="006431F5">
              <w:rPr>
                <w:sz w:val="20"/>
                <w:szCs w:val="20"/>
              </w:rPr>
              <w:t>300</w:t>
            </w:r>
          </w:p>
        </w:tc>
      </w:tr>
      <w:tr w:rsidR="006431F5" w:rsidRPr="006431F5" w:rsidTr="00E371B9">
        <w:tc>
          <w:tcPr>
            <w:tcW w:w="2518" w:type="dxa"/>
            <w:shd w:val="clear" w:color="auto" w:fill="auto"/>
          </w:tcPr>
          <w:p w:rsidR="006431F5" w:rsidRPr="006431F5" w:rsidRDefault="006431F5" w:rsidP="00E371B9">
            <w:pPr>
              <w:jc w:val="center"/>
              <w:rPr>
                <w:sz w:val="20"/>
                <w:szCs w:val="20"/>
              </w:rPr>
            </w:pPr>
            <w:r w:rsidRPr="006431F5">
              <w:rPr>
                <w:sz w:val="20"/>
                <w:szCs w:val="20"/>
              </w:rPr>
              <w:t>пол</w:t>
            </w:r>
          </w:p>
        </w:tc>
        <w:tc>
          <w:tcPr>
            <w:tcW w:w="2268" w:type="dxa"/>
            <w:shd w:val="clear" w:color="auto" w:fill="auto"/>
          </w:tcPr>
          <w:p w:rsidR="006431F5" w:rsidRPr="006431F5" w:rsidRDefault="006431F5" w:rsidP="00E371B9">
            <w:pPr>
              <w:jc w:val="center"/>
              <w:rPr>
                <w:sz w:val="20"/>
                <w:szCs w:val="20"/>
              </w:rPr>
            </w:pPr>
            <w:r w:rsidRPr="006431F5">
              <w:rPr>
                <w:sz w:val="20"/>
                <w:szCs w:val="20"/>
              </w:rPr>
              <w:t>300</w:t>
            </w:r>
          </w:p>
        </w:tc>
        <w:tc>
          <w:tcPr>
            <w:tcW w:w="2410" w:type="dxa"/>
            <w:shd w:val="clear" w:color="auto" w:fill="auto"/>
          </w:tcPr>
          <w:p w:rsidR="006431F5" w:rsidRPr="006431F5" w:rsidRDefault="006431F5" w:rsidP="00E371B9">
            <w:pPr>
              <w:jc w:val="center"/>
              <w:rPr>
                <w:sz w:val="20"/>
                <w:szCs w:val="20"/>
              </w:rPr>
            </w:pPr>
            <w:r w:rsidRPr="006431F5">
              <w:rPr>
                <w:sz w:val="20"/>
                <w:szCs w:val="20"/>
              </w:rPr>
              <w:t>250</w:t>
            </w:r>
          </w:p>
        </w:tc>
        <w:tc>
          <w:tcPr>
            <w:tcW w:w="2375" w:type="dxa"/>
            <w:shd w:val="clear" w:color="auto" w:fill="auto"/>
          </w:tcPr>
          <w:p w:rsidR="006431F5" w:rsidRPr="006431F5" w:rsidRDefault="006431F5" w:rsidP="00E371B9">
            <w:pPr>
              <w:jc w:val="center"/>
              <w:rPr>
                <w:sz w:val="20"/>
                <w:szCs w:val="20"/>
              </w:rPr>
            </w:pPr>
            <w:r w:rsidRPr="006431F5">
              <w:rPr>
                <w:sz w:val="20"/>
                <w:szCs w:val="20"/>
              </w:rPr>
              <w:t>200</w:t>
            </w:r>
          </w:p>
        </w:tc>
      </w:tr>
    </w:tbl>
    <w:p w:rsidR="006431F5" w:rsidRPr="006431F5" w:rsidRDefault="006431F5" w:rsidP="006431F5">
      <w:pPr>
        <w:jc w:val="both"/>
        <w:rPr>
          <w:sz w:val="20"/>
          <w:szCs w:val="20"/>
        </w:rPr>
      </w:pPr>
    </w:p>
    <w:p w:rsidR="006431F5" w:rsidRDefault="006431F5" w:rsidP="006431F5">
      <w:pPr>
        <w:jc w:val="both"/>
        <w:rPr>
          <w:sz w:val="20"/>
          <w:szCs w:val="20"/>
        </w:rPr>
      </w:pPr>
      <w:r w:rsidRPr="006431F5">
        <w:rPr>
          <w:sz w:val="20"/>
          <w:szCs w:val="20"/>
        </w:rPr>
        <w:t>Определите, какова будет стоимость работ по кладке стен площадью 45 м</w:t>
      </w:r>
      <w:proofErr w:type="gramStart"/>
      <w:r w:rsidRPr="006431F5">
        <w:rPr>
          <w:sz w:val="20"/>
          <w:szCs w:val="20"/>
          <w:vertAlign w:val="superscript"/>
        </w:rPr>
        <w:t>2</w:t>
      </w:r>
      <w:proofErr w:type="gramEnd"/>
      <w:r w:rsidRPr="006431F5">
        <w:rPr>
          <w:sz w:val="20"/>
          <w:szCs w:val="20"/>
        </w:rPr>
        <w:t xml:space="preserve"> и пола площадью 25м</w:t>
      </w:r>
      <w:r w:rsidRPr="006431F5">
        <w:rPr>
          <w:sz w:val="20"/>
          <w:szCs w:val="20"/>
          <w:vertAlign w:val="superscript"/>
        </w:rPr>
        <w:t>2</w:t>
      </w:r>
      <w:r w:rsidRPr="006431F5">
        <w:rPr>
          <w:sz w:val="20"/>
          <w:szCs w:val="20"/>
        </w:rPr>
        <w:t xml:space="preserve"> в 2011 году, если стоимость работ с 1  января 2011 года повысится по кладке стен на 20%, по кладке полов – на 10%. На сколько рублей увеличатся затраты на облицовку плиткой с 1 января 2011 года </w:t>
      </w:r>
    </w:p>
    <w:p w:rsidR="006431F5" w:rsidRDefault="006431F5" w:rsidP="006431F5">
      <w:pPr>
        <w:jc w:val="both"/>
        <w:rPr>
          <w:sz w:val="20"/>
          <w:szCs w:val="20"/>
        </w:rPr>
      </w:pPr>
    </w:p>
    <w:p w:rsidR="006431F5" w:rsidRDefault="00C20395" w:rsidP="006431F5">
      <w:pPr>
        <w:jc w:val="both"/>
        <w:rPr>
          <w:sz w:val="20"/>
          <w:szCs w:val="20"/>
        </w:rPr>
      </w:pPr>
      <w:r>
        <w:rPr>
          <w:sz w:val="20"/>
          <w:szCs w:val="20"/>
        </w:rPr>
        <w:t>Учащиеся выполняют задание, работая в группах 10-12 минут.</w:t>
      </w:r>
    </w:p>
    <w:p w:rsidR="00C20395" w:rsidRDefault="00C20395" w:rsidP="006431F5">
      <w:pPr>
        <w:jc w:val="both"/>
        <w:rPr>
          <w:sz w:val="20"/>
          <w:szCs w:val="20"/>
        </w:rPr>
      </w:pPr>
      <w:r>
        <w:rPr>
          <w:sz w:val="20"/>
          <w:szCs w:val="20"/>
        </w:rPr>
        <w:t>В зависимости от количества детей в классе  можно групп может быть более 4, тогда банк задач можно пополнить заданиями из сборников по подготовке к ЕГЭ или изменить их содержание.</w:t>
      </w:r>
    </w:p>
    <w:p w:rsidR="006431F5" w:rsidRDefault="006431F5" w:rsidP="006431F5">
      <w:pPr>
        <w:jc w:val="both"/>
        <w:rPr>
          <w:sz w:val="20"/>
          <w:szCs w:val="20"/>
        </w:rPr>
      </w:pPr>
    </w:p>
    <w:p w:rsidR="006431F5" w:rsidRDefault="006431F5" w:rsidP="006431F5">
      <w:pPr>
        <w:jc w:val="both"/>
        <w:rPr>
          <w:sz w:val="20"/>
          <w:szCs w:val="20"/>
        </w:rPr>
      </w:pPr>
    </w:p>
    <w:p w:rsidR="006431F5" w:rsidRDefault="006431F5" w:rsidP="006431F5">
      <w:pPr>
        <w:jc w:val="both"/>
        <w:rPr>
          <w:sz w:val="20"/>
          <w:szCs w:val="20"/>
        </w:rPr>
      </w:pPr>
    </w:p>
    <w:p w:rsidR="006431F5" w:rsidRDefault="006431F5" w:rsidP="006431F5">
      <w:pPr>
        <w:jc w:val="both"/>
        <w:rPr>
          <w:sz w:val="20"/>
          <w:szCs w:val="20"/>
        </w:rPr>
      </w:pPr>
    </w:p>
    <w:p w:rsidR="00C20395" w:rsidRPr="00C20395" w:rsidRDefault="00C20395" w:rsidP="00C20395">
      <w:pPr>
        <w:pStyle w:val="a3"/>
        <w:numPr>
          <w:ilvl w:val="1"/>
          <w:numId w:val="3"/>
        </w:numPr>
        <w:jc w:val="both"/>
        <w:rPr>
          <w:b/>
          <w:sz w:val="20"/>
          <w:szCs w:val="20"/>
        </w:rPr>
      </w:pPr>
      <w:r w:rsidRPr="00C20395">
        <w:rPr>
          <w:b/>
          <w:sz w:val="20"/>
          <w:szCs w:val="20"/>
        </w:rPr>
        <w:t>Подведение итогов работы в группах. Анализ и вывод по решению практической задачи, решаемой в группе.</w:t>
      </w:r>
    </w:p>
    <w:p w:rsidR="00C20395" w:rsidRDefault="00C20395" w:rsidP="00C20395">
      <w:pPr>
        <w:pStyle w:val="a3"/>
        <w:jc w:val="both"/>
        <w:rPr>
          <w:sz w:val="20"/>
          <w:szCs w:val="20"/>
        </w:rPr>
      </w:pPr>
      <w:r w:rsidRPr="00C20395">
        <w:rPr>
          <w:sz w:val="20"/>
          <w:szCs w:val="20"/>
        </w:rPr>
        <w:t xml:space="preserve">Этот этап урока предполагает, что учащиеся, выполнив необходимые расчетные работы на прозрачной пленке </w:t>
      </w:r>
      <w:proofErr w:type="gramStart"/>
      <w:r w:rsidRPr="00C20395">
        <w:rPr>
          <w:sz w:val="20"/>
          <w:szCs w:val="20"/>
        </w:rPr>
        <w:t xml:space="preserve">( </w:t>
      </w:r>
      <w:proofErr w:type="gramEnd"/>
      <w:r w:rsidRPr="00C20395">
        <w:rPr>
          <w:sz w:val="20"/>
          <w:szCs w:val="20"/>
        </w:rPr>
        <w:t xml:space="preserve">все записи выполняются маркером) </w:t>
      </w:r>
      <w:r>
        <w:rPr>
          <w:sz w:val="20"/>
          <w:szCs w:val="20"/>
        </w:rPr>
        <w:t xml:space="preserve">должны с помощью </w:t>
      </w:r>
      <w:proofErr w:type="spellStart"/>
      <w:r>
        <w:rPr>
          <w:sz w:val="20"/>
          <w:szCs w:val="20"/>
        </w:rPr>
        <w:t>кадоскопа</w:t>
      </w:r>
      <w:proofErr w:type="spellEnd"/>
      <w:r>
        <w:rPr>
          <w:sz w:val="20"/>
          <w:szCs w:val="20"/>
        </w:rPr>
        <w:t xml:space="preserve"> представить свою работу. Для этого один из учащихся группы выходит к доске и комментирует все действия, выполняемые группой для решения той или иной задачи.</w:t>
      </w:r>
      <w:r w:rsidR="002D22BD">
        <w:rPr>
          <w:sz w:val="20"/>
          <w:szCs w:val="20"/>
        </w:rPr>
        <w:t xml:space="preserve"> При правильном решении задач на этот этап урока отводится не более 10 минут. Учитель подводит итог работы в группах. Делает вывод о том, насколько важны знания по </w:t>
      </w:r>
      <w:proofErr w:type="gramStart"/>
      <w:r w:rsidR="002D22BD">
        <w:rPr>
          <w:sz w:val="20"/>
          <w:szCs w:val="20"/>
        </w:rPr>
        <w:t>геометрии, полученные в школе для повседневной жизни и переходит</w:t>
      </w:r>
      <w:proofErr w:type="gramEnd"/>
      <w:r w:rsidR="002D22BD">
        <w:rPr>
          <w:sz w:val="20"/>
          <w:szCs w:val="20"/>
        </w:rPr>
        <w:t xml:space="preserve"> к следующему этапу урока.</w:t>
      </w:r>
    </w:p>
    <w:p w:rsidR="002D22BD" w:rsidRPr="002D22BD" w:rsidRDefault="002D22BD" w:rsidP="002D22BD">
      <w:pPr>
        <w:pStyle w:val="a3"/>
        <w:numPr>
          <w:ilvl w:val="1"/>
          <w:numId w:val="3"/>
        </w:numPr>
        <w:jc w:val="both"/>
        <w:rPr>
          <w:b/>
          <w:sz w:val="20"/>
          <w:szCs w:val="20"/>
        </w:rPr>
      </w:pPr>
      <w:r>
        <w:rPr>
          <w:b/>
          <w:sz w:val="20"/>
          <w:szCs w:val="20"/>
        </w:rPr>
        <w:t>Защита домашних проектов «Геометрия вокруг нас».</w:t>
      </w:r>
      <w:r>
        <w:rPr>
          <w:sz w:val="20"/>
          <w:szCs w:val="20"/>
        </w:rPr>
        <w:t xml:space="preserve"> </w:t>
      </w:r>
    </w:p>
    <w:p w:rsidR="002D22BD" w:rsidRDefault="002D22BD" w:rsidP="002D22BD">
      <w:pPr>
        <w:pStyle w:val="a3"/>
        <w:jc w:val="both"/>
        <w:rPr>
          <w:sz w:val="20"/>
          <w:szCs w:val="20"/>
        </w:rPr>
      </w:pPr>
      <w:r>
        <w:rPr>
          <w:sz w:val="20"/>
          <w:szCs w:val="20"/>
        </w:rPr>
        <w:t>Каждая группа учащихся подготовила проекты, в которых иллюстрируется где и как  геометрические знания  используются в повседневной жизни. Например, один из проектов «Геометрия пчелиных сот», «</w:t>
      </w:r>
      <w:r w:rsidR="00A04B11">
        <w:rPr>
          <w:sz w:val="20"/>
          <w:szCs w:val="20"/>
        </w:rPr>
        <w:t>Шьем свадебное платье», «Аквариумы» и др. После выступлений учащихся учитель предлагает им к следующему уроку решить задачи, которые связаны некоторым образом с событиями в нашем городе.</w:t>
      </w:r>
    </w:p>
    <w:p w:rsidR="00A04B11" w:rsidRPr="00A04B11" w:rsidRDefault="00A04B11" w:rsidP="00A04B11">
      <w:pPr>
        <w:spacing w:after="200" w:line="276" w:lineRule="auto"/>
        <w:jc w:val="center"/>
        <w:rPr>
          <w:rFonts w:eastAsiaTheme="minorHAnsi"/>
          <w:sz w:val="22"/>
          <w:szCs w:val="22"/>
          <w:lang w:eastAsia="en-US"/>
        </w:rPr>
      </w:pPr>
      <w:r w:rsidRPr="00A04B11">
        <w:rPr>
          <w:rFonts w:eastAsiaTheme="minorHAnsi"/>
          <w:sz w:val="22"/>
          <w:szCs w:val="22"/>
          <w:lang w:eastAsia="en-US"/>
        </w:rPr>
        <w:t>Домашнее задание.</w:t>
      </w:r>
    </w:p>
    <w:p w:rsidR="00A04B11" w:rsidRPr="00A04B11" w:rsidRDefault="00A04B11" w:rsidP="00A04B11">
      <w:pPr>
        <w:spacing w:after="200" w:line="276" w:lineRule="auto"/>
        <w:jc w:val="both"/>
        <w:rPr>
          <w:rFonts w:eastAsiaTheme="minorHAnsi"/>
          <w:color w:val="303030"/>
          <w:sz w:val="18"/>
          <w:szCs w:val="18"/>
          <w:lang w:eastAsia="en-US"/>
        </w:rPr>
      </w:pPr>
      <w:r w:rsidRPr="00A04B11">
        <w:rPr>
          <w:rFonts w:eastAsiaTheme="minorHAnsi"/>
          <w:sz w:val="22"/>
          <w:szCs w:val="22"/>
          <w:lang w:eastAsia="en-US"/>
        </w:rPr>
        <w:t xml:space="preserve">Для защиты деревянных элементов конструкции архитектурных памятников рекомендуется использовать огнезащитные лаки и краски </w:t>
      </w:r>
      <w:proofErr w:type="gramStart"/>
      <w:r w:rsidRPr="00A04B11">
        <w:rPr>
          <w:rFonts w:eastAsiaTheme="minorHAnsi"/>
          <w:sz w:val="22"/>
          <w:szCs w:val="22"/>
          <w:lang w:eastAsia="en-US"/>
        </w:rPr>
        <w:t xml:space="preserve">( </w:t>
      </w:r>
      <w:proofErr w:type="gramEnd"/>
      <w:r w:rsidRPr="00A04B11">
        <w:rPr>
          <w:rFonts w:eastAsiaTheme="minorHAnsi"/>
          <w:sz w:val="22"/>
          <w:szCs w:val="22"/>
          <w:lang w:eastAsia="en-US"/>
        </w:rPr>
        <w:t xml:space="preserve">например, антипирен). Рассчитайте, какое количество краски требуется для защиты  кровли </w:t>
      </w:r>
      <w:proofErr w:type="spellStart"/>
      <w:r w:rsidRPr="00A04B11">
        <w:rPr>
          <w:rFonts w:eastAsiaTheme="minorHAnsi"/>
          <w:sz w:val="22"/>
          <w:szCs w:val="22"/>
          <w:lang w:eastAsia="en-US"/>
        </w:rPr>
        <w:t>Власьевской</w:t>
      </w:r>
      <w:proofErr w:type="spellEnd"/>
      <w:r w:rsidRPr="00A04B11">
        <w:rPr>
          <w:rFonts w:eastAsiaTheme="minorHAnsi"/>
          <w:sz w:val="22"/>
          <w:szCs w:val="22"/>
          <w:lang w:eastAsia="en-US"/>
        </w:rPr>
        <w:t xml:space="preserve">, Покровской и </w:t>
      </w:r>
      <w:proofErr w:type="spellStart"/>
      <w:r w:rsidRPr="00A04B11">
        <w:rPr>
          <w:rFonts w:eastAsiaTheme="minorHAnsi"/>
          <w:sz w:val="22"/>
          <w:szCs w:val="22"/>
          <w:lang w:eastAsia="en-US"/>
        </w:rPr>
        <w:t>Рыбницкой</w:t>
      </w:r>
      <w:proofErr w:type="spellEnd"/>
      <w:r w:rsidRPr="00A04B11">
        <w:rPr>
          <w:rFonts w:eastAsiaTheme="minorHAnsi"/>
          <w:sz w:val="22"/>
          <w:szCs w:val="22"/>
          <w:lang w:eastAsia="en-US"/>
        </w:rPr>
        <w:t xml:space="preserve"> башен г. Пскова, если расход краски </w:t>
      </w:r>
      <w:r w:rsidRPr="00A04B11">
        <w:rPr>
          <w:rFonts w:eastAsiaTheme="minorHAnsi"/>
          <w:color w:val="303030"/>
          <w:sz w:val="18"/>
          <w:szCs w:val="18"/>
          <w:lang w:eastAsia="en-US"/>
        </w:rPr>
        <w:t>0,426 кг/м</w:t>
      </w:r>
      <w:proofErr w:type="gramStart"/>
      <w:r w:rsidRPr="00A04B11">
        <w:rPr>
          <w:rFonts w:eastAsiaTheme="minorHAnsi"/>
          <w:color w:val="303030"/>
          <w:sz w:val="18"/>
          <w:szCs w:val="18"/>
          <w:vertAlign w:val="superscript"/>
          <w:lang w:eastAsia="en-US"/>
        </w:rPr>
        <w:t>2</w:t>
      </w:r>
      <w:proofErr w:type="gramEnd"/>
      <w:r w:rsidRPr="00A04B11">
        <w:rPr>
          <w:rFonts w:eastAsiaTheme="minorHAnsi"/>
          <w:color w:val="303030"/>
          <w:sz w:val="18"/>
          <w:szCs w:val="18"/>
          <w:lang w:eastAsia="en-US"/>
        </w:rPr>
        <w:t>.</w:t>
      </w:r>
    </w:p>
    <w:p w:rsidR="00A04B11" w:rsidRPr="00A04B11" w:rsidRDefault="00A04B11" w:rsidP="00A04B11">
      <w:pPr>
        <w:numPr>
          <w:ilvl w:val="0"/>
          <w:numId w:val="7"/>
        </w:numPr>
        <w:spacing w:after="200" w:line="276" w:lineRule="auto"/>
        <w:contextualSpacing/>
        <w:jc w:val="both"/>
        <w:rPr>
          <w:rFonts w:eastAsiaTheme="minorHAnsi"/>
          <w:sz w:val="22"/>
          <w:szCs w:val="22"/>
          <w:lang w:eastAsia="en-US"/>
        </w:rPr>
      </w:pPr>
      <w:r w:rsidRPr="00A04B11">
        <w:rPr>
          <w:rFonts w:eastAsiaTheme="minorHAnsi"/>
          <w:sz w:val="22"/>
          <w:szCs w:val="22"/>
          <w:lang w:eastAsia="en-US"/>
        </w:rPr>
        <w:t>ПОКРОВСКАЯ БАШНЯ.</w:t>
      </w:r>
      <w:r w:rsidRPr="00A04B11">
        <w:rPr>
          <w:rFonts w:asciiTheme="minorHAnsi" w:eastAsiaTheme="minorHAnsi" w:hAnsiTheme="minorHAnsi" w:cstheme="minorBidi"/>
          <w:sz w:val="22"/>
          <w:szCs w:val="22"/>
          <w:lang w:eastAsia="en-US"/>
        </w:rPr>
        <w:t xml:space="preserve"> </w:t>
      </w:r>
    </w:p>
    <w:p w:rsidR="00A04B11" w:rsidRPr="00A04B11" w:rsidRDefault="00A04B11" w:rsidP="00A04B11">
      <w:pPr>
        <w:spacing w:after="200" w:line="276" w:lineRule="auto"/>
        <w:ind w:left="720"/>
        <w:contextualSpacing/>
        <w:jc w:val="both"/>
        <w:rPr>
          <w:rFonts w:eastAsiaTheme="minorHAnsi"/>
          <w:sz w:val="22"/>
          <w:szCs w:val="22"/>
          <w:lang w:eastAsia="en-US"/>
        </w:rPr>
      </w:pPr>
      <w:r w:rsidRPr="00A04B11">
        <w:rPr>
          <w:rFonts w:eastAsiaTheme="minorHAnsi"/>
          <w:sz w:val="22"/>
          <w:szCs w:val="22"/>
          <w:lang w:eastAsia="en-US"/>
        </w:rPr>
        <w:t>Длина  окружности составляет 90 метров, высота крыши 22 метра.</w:t>
      </w:r>
    </w:p>
    <w:p w:rsidR="00A04B11" w:rsidRPr="00A04B11" w:rsidRDefault="00A04B11" w:rsidP="00A04B11">
      <w:pPr>
        <w:spacing w:after="200" w:line="276" w:lineRule="auto"/>
        <w:ind w:left="720"/>
        <w:contextualSpacing/>
        <w:jc w:val="both"/>
        <w:rPr>
          <w:rFonts w:eastAsiaTheme="minorHAnsi"/>
          <w:sz w:val="22"/>
          <w:szCs w:val="22"/>
          <w:lang w:eastAsia="en-US"/>
        </w:rPr>
      </w:pPr>
      <w:r w:rsidRPr="00A04B11">
        <w:rPr>
          <w:rFonts w:ascii="Arial" w:eastAsiaTheme="minorHAnsi" w:hAnsi="Arial" w:cs="Arial"/>
          <w:b/>
          <w:bCs/>
          <w:noProof/>
          <w:color w:val="110EA7"/>
          <w:sz w:val="19"/>
          <w:szCs w:val="19"/>
        </w:rPr>
        <w:drawing>
          <wp:inline distT="0" distB="0" distL="0" distR="0" wp14:anchorId="388D0F19" wp14:editId="16890628">
            <wp:extent cx="1718038" cy="1685925"/>
            <wp:effectExtent l="0" t="0" r="0" b="0"/>
            <wp:docPr id="6" name="Рисунок 6" descr="http://im5-tub.yandex.net/i?id=51032477-0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5-tub.yandex.net/i?id=51032477-01">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18038" cy="1685925"/>
                    </a:xfrm>
                    <a:prstGeom prst="rect">
                      <a:avLst/>
                    </a:prstGeom>
                    <a:noFill/>
                    <a:ln>
                      <a:noFill/>
                    </a:ln>
                  </pic:spPr>
                </pic:pic>
              </a:graphicData>
            </a:graphic>
          </wp:inline>
        </w:drawing>
      </w:r>
    </w:p>
    <w:p w:rsidR="00A04B11" w:rsidRPr="00A04B11" w:rsidRDefault="00A04B11" w:rsidP="00A04B11">
      <w:pPr>
        <w:spacing w:after="200" w:line="276" w:lineRule="auto"/>
        <w:ind w:left="720"/>
        <w:contextualSpacing/>
        <w:jc w:val="both"/>
        <w:rPr>
          <w:rFonts w:eastAsiaTheme="minorHAnsi"/>
          <w:sz w:val="22"/>
          <w:szCs w:val="22"/>
          <w:lang w:eastAsia="en-US"/>
        </w:rPr>
      </w:pPr>
    </w:p>
    <w:p w:rsidR="00A04B11" w:rsidRPr="00A04B11" w:rsidRDefault="00A04B11" w:rsidP="00A04B11">
      <w:pPr>
        <w:spacing w:after="200" w:line="276" w:lineRule="auto"/>
        <w:ind w:left="720"/>
        <w:contextualSpacing/>
        <w:jc w:val="both"/>
        <w:rPr>
          <w:rFonts w:eastAsiaTheme="minorHAnsi"/>
          <w:sz w:val="22"/>
          <w:szCs w:val="22"/>
          <w:lang w:eastAsia="en-US"/>
        </w:rPr>
      </w:pPr>
    </w:p>
    <w:p w:rsidR="00A04B11" w:rsidRPr="00A04B11" w:rsidRDefault="00A04B11" w:rsidP="00A04B11">
      <w:pPr>
        <w:numPr>
          <w:ilvl w:val="0"/>
          <w:numId w:val="7"/>
        </w:numPr>
        <w:spacing w:after="200" w:line="276" w:lineRule="auto"/>
        <w:contextualSpacing/>
        <w:jc w:val="both"/>
        <w:rPr>
          <w:rFonts w:eastAsiaTheme="minorHAnsi"/>
          <w:sz w:val="22"/>
          <w:szCs w:val="22"/>
          <w:lang w:eastAsia="en-US"/>
        </w:rPr>
      </w:pPr>
      <w:r w:rsidRPr="00A04B11">
        <w:rPr>
          <w:rFonts w:eastAsiaTheme="minorHAnsi"/>
          <w:sz w:val="22"/>
          <w:szCs w:val="22"/>
          <w:lang w:eastAsia="en-US"/>
        </w:rPr>
        <w:t>ВЛАСЬЕВСКАЯ БАШНЯ. В основании кровли – квадрат со стороной 12м, высота-18 м. Для простоты будем считать, что крыша имеет форму правильной пирамиды.</w:t>
      </w:r>
    </w:p>
    <w:p w:rsidR="00A04B11" w:rsidRPr="00A04B11" w:rsidRDefault="00A04B11" w:rsidP="00A04B11">
      <w:pPr>
        <w:spacing w:after="200" w:line="276" w:lineRule="auto"/>
        <w:ind w:left="720"/>
        <w:contextualSpacing/>
        <w:jc w:val="both"/>
        <w:rPr>
          <w:rFonts w:eastAsiaTheme="minorHAnsi"/>
          <w:sz w:val="22"/>
          <w:szCs w:val="22"/>
          <w:lang w:eastAsia="en-US"/>
        </w:rPr>
      </w:pPr>
      <w:r w:rsidRPr="00A04B11">
        <w:rPr>
          <w:rFonts w:ascii="Arial" w:eastAsiaTheme="minorHAnsi" w:hAnsi="Arial" w:cs="Arial"/>
          <w:i/>
          <w:iCs/>
          <w:noProof/>
          <w:color w:val="CCCCCC"/>
          <w:sz w:val="16"/>
          <w:szCs w:val="16"/>
        </w:rPr>
        <w:drawing>
          <wp:inline distT="0" distB="0" distL="0" distR="0" wp14:anchorId="21BDD85E" wp14:editId="0B224B98">
            <wp:extent cx="2748034" cy="1819275"/>
            <wp:effectExtent l="0" t="0" r="0" b="0"/>
            <wp:docPr id="7" name="Рисунок 7" descr="http://photo.pravdapskov.ru/upload/news/small/2010-04-27_23-54-29_8739025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hoto.pravdapskov.ru/upload/news/small/2010-04-27_23-54-29_873902558.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8034" cy="1819275"/>
                    </a:xfrm>
                    <a:prstGeom prst="rect">
                      <a:avLst/>
                    </a:prstGeom>
                    <a:noFill/>
                    <a:ln>
                      <a:noFill/>
                    </a:ln>
                  </pic:spPr>
                </pic:pic>
              </a:graphicData>
            </a:graphic>
          </wp:inline>
        </w:drawing>
      </w:r>
    </w:p>
    <w:p w:rsidR="00A04B11" w:rsidRPr="00A04B11" w:rsidRDefault="00A04B11" w:rsidP="00A04B11">
      <w:pPr>
        <w:spacing w:after="200" w:line="276" w:lineRule="auto"/>
        <w:ind w:left="720"/>
        <w:contextualSpacing/>
        <w:jc w:val="both"/>
        <w:rPr>
          <w:rFonts w:eastAsiaTheme="minorHAnsi"/>
          <w:sz w:val="22"/>
          <w:szCs w:val="22"/>
          <w:lang w:eastAsia="en-US"/>
        </w:rPr>
      </w:pPr>
    </w:p>
    <w:p w:rsidR="00A04B11" w:rsidRPr="00A04B11" w:rsidRDefault="00A04B11" w:rsidP="00A04B11">
      <w:pPr>
        <w:spacing w:after="200" w:line="276" w:lineRule="auto"/>
        <w:ind w:left="720"/>
        <w:contextualSpacing/>
        <w:jc w:val="both"/>
        <w:rPr>
          <w:rFonts w:eastAsiaTheme="minorHAnsi"/>
          <w:sz w:val="22"/>
          <w:szCs w:val="22"/>
          <w:lang w:eastAsia="en-US"/>
        </w:rPr>
      </w:pPr>
    </w:p>
    <w:p w:rsidR="00A04B11" w:rsidRPr="00A04B11" w:rsidRDefault="00A04B11" w:rsidP="00A04B11">
      <w:pPr>
        <w:spacing w:after="200" w:line="276" w:lineRule="auto"/>
        <w:ind w:left="720"/>
        <w:contextualSpacing/>
        <w:jc w:val="both"/>
        <w:rPr>
          <w:rFonts w:eastAsiaTheme="minorHAnsi"/>
          <w:sz w:val="22"/>
          <w:szCs w:val="22"/>
          <w:lang w:eastAsia="en-US"/>
        </w:rPr>
      </w:pPr>
    </w:p>
    <w:p w:rsidR="00A04B11" w:rsidRPr="00A04B11" w:rsidRDefault="00A04B11" w:rsidP="00A04B11">
      <w:pPr>
        <w:spacing w:after="200" w:line="276" w:lineRule="auto"/>
        <w:ind w:left="720"/>
        <w:contextualSpacing/>
        <w:jc w:val="both"/>
        <w:rPr>
          <w:rFonts w:eastAsiaTheme="minorHAnsi"/>
          <w:sz w:val="22"/>
          <w:szCs w:val="22"/>
          <w:lang w:eastAsia="en-US"/>
        </w:rPr>
      </w:pPr>
    </w:p>
    <w:p w:rsidR="00A04B11" w:rsidRPr="00A04B11" w:rsidRDefault="00A04B11" w:rsidP="00A04B11">
      <w:pPr>
        <w:spacing w:after="200" w:line="276" w:lineRule="auto"/>
        <w:ind w:left="720"/>
        <w:contextualSpacing/>
        <w:jc w:val="both"/>
        <w:rPr>
          <w:rFonts w:eastAsiaTheme="minorHAnsi"/>
          <w:sz w:val="22"/>
          <w:szCs w:val="22"/>
          <w:lang w:eastAsia="en-US"/>
        </w:rPr>
      </w:pPr>
    </w:p>
    <w:p w:rsidR="00A04B11" w:rsidRPr="00A04B11" w:rsidRDefault="00A04B11" w:rsidP="00A04B11">
      <w:pPr>
        <w:numPr>
          <w:ilvl w:val="0"/>
          <w:numId w:val="7"/>
        </w:numPr>
        <w:spacing w:after="200" w:line="276" w:lineRule="auto"/>
        <w:contextualSpacing/>
        <w:jc w:val="both"/>
        <w:rPr>
          <w:rFonts w:eastAsiaTheme="minorHAnsi"/>
          <w:sz w:val="22"/>
          <w:szCs w:val="22"/>
          <w:lang w:eastAsia="en-US"/>
        </w:rPr>
      </w:pPr>
      <w:r w:rsidRPr="00A04B11">
        <w:rPr>
          <w:rFonts w:eastAsiaTheme="minorHAnsi"/>
          <w:sz w:val="22"/>
          <w:szCs w:val="22"/>
          <w:lang w:eastAsia="en-US"/>
        </w:rPr>
        <w:lastRenderedPageBreak/>
        <w:t>РЫБНИЦКАЯ БАШНЯ. В основании крыш</w:t>
      </w:r>
      <w:proofErr w:type="gramStart"/>
      <w:r w:rsidRPr="00A04B11">
        <w:rPr>
          <w:rFonts w:eastAsiaTheme="minorHAnsi"/>
          <w:sz w:val="22"/>
          <w:szCs w:val="22"/>
          <w:lang w:eastAsia="en-US"/>
        </w:rPr>
        <w:t>и-</w:t>
      </w:r>
      <w:proofErr w:type="gramEnd"/>
      <w:r w:rsidRPr="00A04B11">
        <w:rPr>
          <w:rFonts w:eastAsiaTheme="minorHAnsi"/>
          <w:sz w:val="22"/>
          <w:szCs w:val="22"/>
          <w:lang w:eastAsia="en-US"/>
        </w:rPr>
        <w:t xml:space="preserve"> квадрат, диагональ которого 12,5 м, боковое ребро 11м.</w:t>
      </w:r>
    </w:p>
    <w:p w:rsidR="00A04B11" w:rsidRPr="00A04B11" w:rsidRDefault="00A04B11" w:rsidP="00A04B11">
      <w:pPr>
        <w:spacing w:after="200" w:line="276" w:lineRule="auto"/>
        <w:ind w:left="720"/>
        <w:contextualSpacing/>
        <w:jc w:val="both"/>
        <w:rPr>
          <w:rFonts w:eastAsiaTheme="minorHAnsi"/>
          <w:sz w:val="22"/>
          <w:szCs w:val="22"/>
          <w:lang w:eastAsia="en-US"/>
        </w:rPr>
      </w:pPr>
      <w:r w:rsidRPr="00A04B11">
        <w:rPr>
          <w:rFonts w:eastAsiaTheme="minorHAnsi"/>
          <w:noProof/>
          <w:sz w:val="22"/>
          <w:szCs w:val="22"/>
        </w:rPr>
        <w:drawing>
          <wp:inline distT="0" distB="0" distL="0" distR="0" wp14:anchorId="4527A62D" wp14:editId="1D1ED70E">
            <wp:extent cx="1938655" cy="1414145"/>
            <wp:effectExtent l="0" t="0" r="444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8655" cy="1414145"/>
                    </a:xfrm>
                    <a:prstGeom prst="rect">
                      <a:avLst/>
                    </a:prstGeom>
                    <a:noFill/>
                  </pic:spPr>
                </pic:pic>
              </a:graphicData>
            </a:graphic>
          </wp:inline>
        </w:drawing>
      </w:r>
    </w:p>
    <w:p w:rsidR="00A04B11" w:rsidRDefault="00A04B11" w:rsidP="002D22BD">
      <w:pPr>
        <w:pStyle w:val="a3"/>
        <w:jc w:val="both"/>
        <w:rPr>
          <w:sz w:val="20"/>
          <w:szCs w:val="20"/>
        </w:rPr>
      </w:pPr>
    </w:p>
    <w:p w:rsidR="00A04B11" w:rsidRDefault="00A04B11" w:rsidP="002D22BD">
      <w:pPr>
        <w:pStyle w:val="a3"/>
        <w:jc w:val="both"/>
        <w:rPr>
          <w:sz w:val="20"/>
          <w:szCs w:val="20"/>
        </w:rPr>
      </w:pPr>
    </w:p>
    <w:p w:rsidR="00A04B11" w:rsidRPr="00A04B11" w:rsidRDefault="00A04B11" w:rsidP="00A04B11">
      <w:pPr>
        <w:jc w:val="both"/>
        <w:rPr>
          <w:b/>
          <w:sz w:val="20"/>
          <w:szCs w:val="20"/>
        </w:rPr>
      </w:pPr>
    </w:p>
    <w:p w:rsidR="002D22BD" w:rsidRPr="0071426C" w:rsidRDefault="0071426C" w:rsidP="0071426C">
      <w:pPr>
        <w:jc w:val="both"/>
        <w:rPr>
          <w:sz w:val="20"/>
          <w:szCs w:val="20"/>
        </w:rPr>
      </w:pPr>
      <w:r>
        <w:rPr>
          <w:b/>
          <w:sz w:val="20"/>
          <w:szCs w:val="20"/>
        </w:rPr>
        <w:t xml:space="preserve">Выводы: </w:t>
      </w:r>
      <w:r>
        <w:rPr>
          <w:sz w:val="20"/>
          <w:szCs w:val="20"/>
        </w:rPr>
        <w:t xml:space="preserve">в настоящее время  все больше задач, предлагаемые на ЕГЭ носят практический характер, особенно задачи расчетные, связанные с геометрическими вопросами. Данный урок позволяет учителю в форме деловой игры организовать повторение материала по геометрии в 11 классе в рамках подготовки к экзамену. </w:t>
      </w:r>
      <w:bookmarkStart w:id="0" w:name="_GoBack"/>
      <w:bookmarkEnd w:id="0"/>
    </w:p>
    <w:p w:rsidR="006431F5" w:rsidRPr="00C20395" w:rsidRDefault="006431F5" w:rsidP="006431F5">
      <w:pPr>
        <w:jc w:val="both"/>
        <w:rPr>
          <w:sz w:val="20"/>
          <w:szCs w:val="20"/>
        </w:rPr>
      </w:pPr>
    </w:p>
    <w:p w:rsidR="006431F5" w:rsidRPr="00C20395" w:rsidRDefault="006431F5" w:rsidP="006431F5">
      <w:pPr>
        <w:rPr>
          <w:b/>
          <w:sz w:val="20"/>
          <w:szCs w:val="20"/>
        </w:rPr>
      </w:pPr>
    </w:p>
    <w:p w:rsidR="006431F5" w:rsidRPr="006431F5" w:rsidRDefault="006431F5" w:rsidP="006431F5">
      <w:pPr>
        <w:rPr>
          <w:b/>
          <w:sz w:val="20"/>
          <w:szCs w:val="20"/>
        </w:rPr>
      </w:pPr>
    </w:p>
    <w:p w:rsidR="006431F5" w:rsidRPr="006431F5" w:rsidRDefault="006431F5" w:rsidP="006431F5">
      <w:pPr>
        <w:pStyle w:val="a3"/>
        <w:ind w:left="142" w:hanging="142"/>
        <w:jc w:val="both"/>
        <w:rPr>
          <w:b/>
          <w:sz w:val="20"/>
          <w:szCs w:val="20"/>
        </w:rPr>
      </w:pPr>
    </w:p>
    <w:p w:rsidR="006431F5" w:rsidRPr="006431F5" w:rsidRDefault="006431F5" w:rsidP="00EA2DED">
      <w:pPr>
        <w:pStyle w:val="a3"/>
        <w:ind w:left="142" w:hanging="142"/>
        <w:jc w:val="both"/>
        <w:rPr>
          <w:b/>
          <w:sz w:val="20"/>
          <w:szCs w:val="20"/>
        </w:rPr>
      </w:pPr>
    </w:p>
    <w:sectPr w:rsidR="006431F5" w:rsidRPr="006431F5" w:rsidSect="00930C43">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372" w:rsidRDefault="00D15372" w:rsidP="006431F5">
      <w:r>
        <w:separator/>
      </w:r>
    </w:p>
  </w:endnote>
  <w:endnote w:type="continuationSeparator" w:id="0">
    <w:p w:rsidR="00D15372" w:rsidRDefault="00D15372" w:rsidP="0064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372" w:rsidRDefault="00D15372" w:rsidP="006431F5">
      <w:r>
        <w:separator/>
      </w:r>
    </w:p>
  </w:footnote>
  <w:footnote w:type="continuationSeparator" w:id="0">
    <w:p w:rsidR="00D15372" w:rsidRDefault="00D15372" w:rsidP="006431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8ED"/>
    <w:multiLevelType w:val="hybridMultilevel"/>
    <w:tmpl w:val="BAFA82D2"/>
    <w:lvl w:ilvl="0" w:tplc="585058CA">
      <w:start w:val="1"/>
      <w:numFmt w:val="upperRoman"/>
      <w:lvlText w:val="%1."/>
      <w:lvlJc w:val="right"/>
      <w:pPr>
        <w:ind w:left="121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6E01E2"/>
    <w:multiLevelType w:val="hybridMultilevel"/>
    <w:tmpl w:val="EED85FC2"/>
    <w:lvl w:ilvl="0" w:tplc="C2F4C026">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
    <w:nsid w:val="1D341621"/>
    <w:multiLevelType w:val="hybridMultilevel"/>
    <w:tmpl w:val="08AE7A8E"/>
    <w:lvl w:ilvl="0" w:tplc="F7CE40EC">
      <w:start w:val="1"/>
      <w:numFmt w:val="decimal"/>
      <w:lvlText w:val="%1)"/>
      <w:lvlJc w:val="left"/>
      <w:pPr>
        <w:ind w:left="363"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3">
    <w:nsid w:val="23FD5BE0"/>
    <w:multiLevelType w:val="hybridMultilevel"/>
    <w:tmpl w:val="BAFA82D2"/>
    <w:lvl w:ilvl="0" w:tplc="585058CA">
      <w:start w:val="1"/>
      <w:numFmt w:val="upperRoman"/>
      <w:lvlText w:val="%1."/>
      <w:lvlJc w:val="right"/>
      <w:pPr>
        <w:ind w:left="121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95B08DB"/>
    <w:multiLevelType w:val="hybridMultilevel"/>
    <w:tmpl w:val="0A6074A2"/>
    <w:lvl w:ilvl="0" w:tplc="7FEE31E8">
      <w:start w:val="1"/>
      <w:numFmt w:val="decimal"/>
      <w:lvlText w:val="%1)"/>
      <w:lvlJc w:val="left"/>
      <w:pPr>
        <w:ind w:left="720" w:hanging="360"/>
      </w:pPr>
      <w:rPr>
        <w:rFonts w:hint="default"/>
        <w:color w:val="30303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4F32BC"/>
    <w:multiLevelType w:val="hybridMultilevel"/>
    <w:tmpl w:val="0F0CC2D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61AF51D9"/>
    <w:multiLevelType w:val="multilevel"/>
    <w:tmpl w:val="745A45EC"/>
    <w:lvl w:ilvl="0">
      <w:start w:val="1"/>
      <w:numFmt w:val="bullet"/>
      <w:lvlText w:val=""/>
      <w:lvlJc w:val="left"/>
      <w:pPr>
        <w:tabs>
          <w:tab w:val="num" w:pos="720"/>
        </w:tabs>
        <w:ind w:left="720" w:hanging="360"/>
      </w:pPr>
      <w:rPr>
        <w:rFonts w:ascii="Wingdings" w:hAnsi="Wingdings" w:hint="default"/>
      </w:rPr>
    </w:lvl>
    <w:lvl w:ilvl="1">
      <w:start w:val="5"/>
      <w:numFmt w:val="upperRoman"/>
      <w:lvlText w:val="%2."/>
      <w:lvlJc w:val="left"/>
      <w:pPr>
        <w:ind w:left="720" w:hanging="72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6"/>
  </w:num>
  <w:num w:numId="4">
    <w:abstractNumId w:val="2"/>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E87"/>
    <w:rsid w:val="000173E7"/>
    <w:rsid w:val="002D22BD"/>
    <w:rsid w:val="002E7898"/>
    <w:rsid w:val="00333E87"/>
    <w:rsid w:val="00456265"/>
    <w:rsid w:val="0046177D"/>
    <w:rsid w:val="0053082A"/>
    <w:rsid w:val="006431F5"/>
    <w:rsid w:val="00677A3A"/>
    <w:rsid w:val="0071426C"/>
    <w:rsid w:val="00774C3D"/>
    <w:rsid w:val="00930C43"/>
    <w:rsid w:val="00A04B11"/>
    <w:rsid w:val="00C20395"/>
    <w:rsid w:val="00C2155E"/>
    <w:rsid w:val="00D15372"/>
    <w:rsid w:val="00D9061B"/>
    <w:rsid w:val="00EA2D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8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33E8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33E8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33E87"/>
    <w:rPr>
      <w:rFonts w:ascii="Arial" w:eastAsia="Times New Roman" w:hAnsi="Arial" w:cs="Arial"/>
      <w:b/>
      <w:bCs/>
      <w:i/>
      <w:iCs/>
      <w:sz w:val="28"/>
      <w:szCs w:val="28"/>
      <w:lang w:eastAsia="ru-RU"/>
    </w:rPr>
  </w:style>
  <w:style w:type="paragraph" w:customStyle="1" w:styleId="11">
    <w:name w:val="Загол юра1"/>
    <w:basedOn w:val="1"/>
    <w:rsid w:val="00333E87"/>
    <w:pPr>
      <w:keepLines w:val="0"/>
      <w:widowControl w:val="0"/>
      <w:shd w:val="clear" w:color="auto" w:fill="FFFFFF"/>
      <w:autoSpaceDE w:val="0"/>
      <w:autoSpaceDN w:val="0"/>
      <w:adjustRightInd w:val="0"/>
      <w:spacing w:before="0"/>
      <w:ind w:left="867"/>
      <w:jc w:val="center"/>
    </w:pPr>
    <w:rPr>
      <w:rFonts w:ascii="Arial" w:eastAsia="Times New Roman" w:hAnsi="Arial" w:cs="Times New Roman"/>
      <w:bCs w:val="0"/>
      <w:color w:val="000000"/>
      <w:sz w:val="32"/>
      <w:szCs w:val="20"/>
    </w:rPr>
  </w:style>
  <w:style w:type="paragraph" w:customStyle="1" w:styleId="12">
    <w:name w:val="Обычный ю1"/>
    <w:basedOn w:val="a"/>
    <w:rsid w:val="00333E87"/>
    <w:pPr>
      <w:widowControl w:val="0"/>
      <w:shd w:val="clear" w:color="auto" w:fill="FFFFFF"/>
      <w:autoSpaceDE w:val="0"/>
      <w:autoSpaceDN w:val="0"/>
      <w:adjustRightInd w:val="0"/>
      <w:spacing w:before="149"/>
      <w:ind w:right="58" w:firstLine="851"/>
    </w:pPr>
    <w:rPr>
      <w:color w:val="000000"/>
      <w:sz w:val="28"/>
      <w:szCs w:val="20"/>
    </w:rPr>
  </w:style>
  <w:style w:type="character" w:customStyle="1" w:styleId="10">
    <w:name w:val="Заголовок 1 Знак"/>
    <w:basedOn w:val="a0"/>
    <w:link w:val="1"/>
    <w:uiPriority w:val="9"/>
    <w:rsid w:val="00333E87"/>
    <w:rPr>
      <w:rFonts w:asciiTheme="majorHAnsi" w:eastAsiaTheme="majorEastAsia" w:hAnsiTheme="majorHAnsi" w:cstheme="majorBidi"/>
      <w:b/>
      <w:bCs/>
      <w:color w:val="365F91" w:themeColor="accent1" w:themeShade="BF"/>
      <w:sz w:val="28"/>
      <w:szCs w:val="28"/>
      <w:lang w:eastAsia="ru-RU"/>
    </w:rPr>
  </w:style>
  <w:style w:type="paragraph" w:styleId="a3">
    <w:name w:val="List Paragraph"/>
    <w:basedOn w:val="a"/>
    <w:uiPriority w:val="34"/>
    <w:qFormat/>
    <w:rsid w:val="00774C3D"/>
    <w:pPr>
      <w:ind w:left="720"/>
      <w:contextualSpacing/>
    </w:pPr>
  </w:style>
  <w:style w:type="paragraph" w:styleId="a4">
    <w:name w:val="Balloon Text"/>
    <w:basedOn w:val="a"/>
    <w:link w:val="a5"/>
    <w:uiPriority w:val="99"/>
    <w:semiHidden/>
    <w:unhideWhenUsed/>
    <w:rsid w:val="00456265"/>
    <w:rPr>
      <w:rFonts w:ascii="Tahoma" w:hAnsi="Tahoma" w:cs="Tahoma"/>
      <w:sz w:val="16"/>
      <w:szCs w:val="16"/>
    </w:rPr>
  </w:style>
  <w:style w:type="character" w:customStyle="1" w:styleId="a5">
    <w:name w:val="Текст выноски Знак"/>
    <w:basedOn w:val="a0"/>
    <w:link w:val="a4"/>
    <w:uiPriority w:val="99"/>
    <w:semiHidden/>
    <w:rsid w:val="00456265"/>
    <w:rPr>
      <w:rFonts w:ascii="Tahoma" w:eastAsia="Times New Roman" w:hAnsi="Tahoma" w:cs="Tahoma"/>
      <w:sz w:val="16"/>
      <w:szCs w:val="16"/>
      <w:lang w:eastAsia="ru-RU"/>
    </w:rPr>
  </w:style>
  <w:style w:type="character" w:styleId="a6">
    <w:name w:val="Hyperlink"/>
    <w:basedOn w:val="a0"/>
    <w:uiPriority w:val="99"/>
    <w:unhideWhenUsed/>
    <w:rsid w:val="00930C43"/>
    <w:rPr>
      <w:color w:val="0000FF" w:themeColor="hyperlink"/>
      <w:u w:val="single"/>
    </w:rPr>
  </w:style>
  <w:style w:type="paragraph" w:styleId="a7">
    <w:name w:val="header"/>
    <w:basedOn w:val="a"/>
    <w:link w:val="a8"/>
    <w:uiPriority w:val="99"/>
    <w:unhideWhenUsed/>
    <w:rsid w:val="006431F5"/>
    <w:pPr>
      <w:tabs>
        <w:tab w:val="center" w:pos="4677"/>
        <w:tab w:val="right" w:pos="9355"/>
      </w:tabs>
    </w:pPr>
  </w:style>
  <w:style w:type="character" w:customStyle="1" w:styleId="a8">
    <w:name w:val="Верхний колонтитул Знак"/>
    <w:basedOn w:val="a0"/>
    <w:link w:val="a7"/>
    <w:uiPriority w:val="99"/>
    <w:rsid w:val="006431F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431F5"/>
    <w:pPr>
      <w:tabs>
        <w:tab w:val="center" w:pos="4677"/>
        <w:tab w:val="right" w:pos="9355"/>
      </w:tabs>
    </w:pPr>
  </w:style>
  <w:style w:type="character" w:customStyle="1" w:styleId="aa">
    <w:name w:val="Нижний колонтитул Знак"/>
    <w:basedOn w:val="a0"/>
    <w:link w:val="a9"/>
    <w:uiPriority w:val="99"/>
    <w:rsid w:val="006431F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8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33E8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33E8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33E87"/>
    <w:rPr>
      <w:rFonts w:ascii="Arial" w:eastAsia="Times New Roman" w:hAnsi="Arial" w:cs="Arial"/>
      <w:b/>
      <w:bCs/>
      <w:i/>
      <w:iCs/>
      <w:sz w:val="28"/>
      <w:szCs w:val="28"/>
      <w:lang w:eastAsia="ru-RU"/>
    </w:rPr>
  </w:style>
  <w:style w:type="paragraph" w:customStyle="1" w:styleId="11">
    <w:name w:val="Загол юра1"/>
    <w:basedOn w:val="1"/>
    <w:rsid w:val="00333E87"/>
    <w:pPr>
      <w:keepLines w:val="0"/>
      <w:widowControl w:val="0"/>
      <w:shd w:val="clear" w:color="auto" w:fill="FFFFFF"/>
      <w:autoSpaceDE w:val="0"/>
      <w:autoSpaceDN w:val="0"/>
      <w:adjustRightInd w:val="0"/>
      <w:spacing w:before="0"/>
      <w:ind w:left="867"/>
      <w:jc w:val="center"/>
    </w:pPr>
    <w:rPr>
      <w:rFonts w:ascii="Arial" w:eastAsia="Times New Roman" w:hAnsi="Arial" w:cs="Times New Roman"/>
      <w:bCs w:val="0"/>
      <w:color w:val="000000"/>
      <w:sz w:val="32"/>
      <w:szCs w:val="20"/>
    </w:rPr>
  </w:style>
  <w:style w:type="paragraph" w:customStyle="1" w:styleId="12">
    <w:name w:val="Обычный ю1"/>
    <w:basedOn w:val="a"/>
    <w:rsid w:val="00333E87"/>
    <w:pPr>
      <w:widowControl w:val="0"/>
      <w:shd w:val="clear" w:color="auto" w:fill="FFFFFF"/>
      <w:autoSpaceDE w:val="0"/>
      <w:autoSpaceDN w:val="0"/>
      <w:adjustRightInd w:val="0"/>
      <w:spacing w:before="149"/>
      <w:ind w:right="58" w:firstLine="851"/>
    </w:pPr>
    <w:rPr>
      <w:color w:val="000000"/>
      <w:sz w:val="28"/>
      <w:szCs w:val="20"/>
    </w:rPr>
  </w:style>
  <w:style w:type="character" w:customStyle="1" w:styleId="10">
    <w:name w:val="Заголовок 1 Знак"/>
    <w:basedOn w:val="a0"/>
    <w:link w:val="1"/>
    <w:uiPriority w:val="9"/>
    <w:rsid w:val="00333E87"/>
    <w:rPr>
      <w:rFonts w:asciiTheme="majorHAnsi" w:eastAsiaTheme="majorEastAsia" w:hAnsiTheme="majorHAnsi" w:cstheme="majorBidi"/>
      <w:b/>
      <w:bCs/>
      <w:color w:val="365F91" w:themeColor="accent1" w:themeShade="BF"/>
      <w:sz w:val="28"/>
      <w:szCs w:val="28"/>
      <w:lang w:eastAsia="ru-RU"/>
    </w:rPr>
  </w:style>
  <w:style w:type="paragraph" w:styleId="a3">
    <w:name w:val="List Paragraph"/>
    <w:basedOn w:val="a"/>
    <w:uiPriority w:val="34"/>
    <w:qFormat/>
    <w:rsid w:val="00774C3D"/>
    <w:pPr>
      <w:ind w:left="720"/>
      <w:contextualSpacing/>
    </w:pPr>
  </w:style>
  <w:style w:type="paragraph" w:styleId="a4">
    <w:name w:val="Balloon Text"/>
    <w:basedOn w:val="a"/>
    <w:link w:val="a5"/>
    <w:uiPriority w:val="99"/>
    <w:semiHidden/>
    <w:unhideWhenUsed/>
    <w:rsid w:val="00456265"/>
    <w:rPr>
      <w:rFonts w:ascii="Tahoma" w:hAnsi="Tahoma" w:cs="Tahoma"/>
      <w:sz w:val="16"/>
      <w:szCs w:val="16"/>
    </w:rPr>
  </w:style>
  <w:style w:type="character" w:customStyle="1" w:styleId="a5">
    <w:name w:val="Текст выноски Знак"/>
    <w:basedOn w:val="a0"/>
    <w:link w:val="a4"/>
    <w:uiPriority w:val="99"/>
    <w:semiHidden/>
    <w:rsid w:val="00456265"/>
    <w:rPr>
      <w:rFonts w:ascii="Tahoma" w:eastAsia="Times New Roman" w:hAnsi="Tahoma" w:cs="Tahoma"/>
      <w:sz w:val="16"/>
      <w:szCs w:val="16"/>
      <w:lang w:eastAsia="ru-RU"/>
    </w:rPr>
  </w:style>
  <w:style w:type="character" w:styleId="a6">
    <w:name w:val="Hyperlink"/>
    <w:basedOn w:val="a0"/>
    <w:uiPriority w:val="99"/>
    <w:unhideWhenUsed/>
    <w:rsid w:val="00930C43"/>
    <w:rPr>
      <w:color w:val="0000FF" w:themeColor="hyperlink"/>
      <w:u w:val="single"/>
    </w:rPr>
  </w:style>
  <w:style w:type="paragraph" w:styleId="a7">
    <w:name w:val="header"/>
    <w:basedOn w:val="a"/>
    <w:link w:val="a8"/>
    <w:uiPriority w:val="99"/>
    <w:unhideWhenUsed/>
    <w:rsid w:val="006431F5"/>
    <w:pPr>
      <w:tabs>
        <w:tab w:val="center" w:pos="4677"/>
        <w:tab w:val="right" w:pos="9355"/>
      </w:tabs>
    </w:pPr>
  </w:style>
  <w:style w:type="character" w:customStyle="1" w:styleId="a8">
    <w:name w:val="Верхний колонтитул Знак"/>
    <w:basedOn w:val="a0"/>
    <w:link w:val="a7"/>
    <w:uiPriority w:val="99"/>
    <w:rsid w:val="006431F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431F5"/>
    <w:pPr>
      <w:tabs>
        <w:tab w:val="center" w:pos="4677"/>
        <w:tab w:val="right" w:pos="9355"/>
      </w:tabs>
    </w:pPr>
  </w:style>
  <w:style w:type="character" w:customStyle="1" w:styleId="aa">
    <w:name w:val="Нижний колонтитул Знак"/>
    <w:basedOn w:val="a0"/>
    <w:link w:val="a9"/>
    <w:uiPriority w:val="99"/>
    <w:rsid w:val="006431F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1056;&#1077;&#1096;&#1077;&#1085;&#1080;&#1077;%20&#1087;&#1088;&#1080;&#1082;&#1083;&#1072;&#1076;&#1085;&#1099;&#1093;%20&#1079;&#1072;&#1076;&#1072;&#1095;%20&#1087;&#1086;%20&#1084;&#1072;&#1090;&#1077;&#1084;&#1072;&#1090;&#1080;&#1082;&#1077;.pptx" TargetMode="External"/><Relationship Id="rId13" Type="http://schemas.openxmlformats.org/officeDocument/2006/relationships/hyperlink" Target="&#1044;&#1054;&#1052;.skp" TargetMode="External"/><Relationship Id="rId18"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images.yandex.ru/yandsearch?rpt=simage&amp;text=%D0%9F%D0%BE%D0%BA%D1%80%D0%BE%D0%B2%D1%81%D0%BA%D0%B0%D1%8F%20%D0%B1%D0%B0%D1%88%D0%BD%D1%8F%20%D1%81%20%D0%BA%D1%80%D1%8B%D1%88%D0%B5%D0%B9%20%D0%BF%D1%81%D0%BA%D0%BE%D0%B2%20%D1%84%D0%BE%D1%82%D0%BE&amp;img_url=rus.1september.ru/2002/23/350x344.jpg&amp;p=6"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5</Pages>
  <Words>1307</Words>
  <Characters>7453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msi</cp:lastModifiedBy>
  <cp:revision>3</cp:revision>
  <dcterms:created xsi:type="dcterms:W3CDTF">2011-01-30T11:08:00Z</dcterms:created>
  <dcterms:modified xsi:type="dcterms:W3CDTF">2011-01-31T16:55:00Z</dcterms:modified>
</cp:coreProperties>
</file>